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8F419" w14:textId="77777777" w:rsidR="00945D9B" w:rsidRPr="00FD17E1" w:rsidRDefault="00F0216B" w:rsidP="002E1FCB">
      <w:pPr>
        <w:pStyle w:val="Kopfzeile"/>
        <w:tabs>
          <w:tab w:val="clear" w:pos="4536"/>
          <w:tab w:val="clear" w:pos="9072"/>
        </w:tabs>
        <w:spacing w:line="360" w:lineRule="auto"/>
        <w:ind w:left="708" w:hanging="708"/>
        <w:jc w:val="right"/>
        <w:rPr>
          <w:rFonts w:ascii="Arial" w:hAnsi="Arial" w:cs="Arial"/>
          <w:b/>
          <w:bCs/>
          <w:color w:val="808080"/>
          <w:sz w:val="36"/>
          <w:szCs w:val="36"/>
        </w:rPr>
      </w:pPr>
      <w:r w:rsidRPr="00046F60">
        <w:rPr>
          <w:rFonts w:ascii="Arial" w:hAnsi="Arial" w:cs="Arial"/>
          <w:b/>
          <w:bCs/>
          <w:sz w:val="36"/>
          <w:szCs w:val="36"/>
        </w:rPr>
        <w:tab/>
      </w:r>
      <w:r w:rsidRPr="00046F60">
        <w:rPr>
          <w:rFonts w:ascii="Arial" w:hAnsi="Arial" w:cs="Arial"/>
          <w:b/>
          <w:bCs/>
          <w:sz w:val="36"/>
          <w:szCs w:val="36"/>
        </w:rPr>
        <w:tab/>
      </w:r>
      <w:r w:rsidRPr="00046F60">
        <w:rPr>
          <w:rFonts w:ascii="Arial" w:hAnsi="Arial" w:cs="Arial"/>
          <w:b/>
          <w:bCs/>
          <w:sz w:val="36"/>
          <w:szCs w:val="36"/>
        </w:rPr>
        <w:tab/>
      </w:r>
      <w:r w:rsidRPr="00046F60">
        <w:rPr>
          <w:rFonts w:ascii="Arial" w:hAnsi="Arial" w:cs="Arial"/>
          <w:b/>
          <w:bCs/>
          <w:sz w:val="36"/>
          <w:szCs w:val="36"/>
        </w:rPr>
        <w:tab/>
      </w:r>
      <w:r w:rsidRPr="00046F60">
        <w:rPr>
          <w:rFonts w:ascii="Arial" w:hAnsi="Arial" w:cs="Arial"/>
          <w:b/>
          <w:bCs/>
          <w:sz w:val="36"/>
          <w:szCs w:val="36"/>
        </w:rPr>
        <w:tab/>
      </w:r>
      <w:r w:rsidRPr="00046F60">
        <w:rPr>
          <w:rFonts w:ascii="Arial" w:hAnsi="Arial" w:cs="Arial"/>
          <w:b/>
          <w:bCs/>
          <w:sz w:val="36"/>
          <w:szCs w:val="36"/>
        </w:rPr>
        <w:tab/>
      </w:r>
      <w:r w:rsidRPr="00046F60">
        <w:rPr>
          <w:rFonts w:ascii="Arial" w:hAnsi="Arial" w:cs="Arial"/>
          <w:b/>
          <w:bCs/>
          <w:sz w:val="36"/>
          <w:szCs w:val="36"/>
        </w:rPr>
        <w:tab/>
      </w:r>
      <w:r w:rsidRPr="00FD17E1">
        <w:rPr>
          <w:rFonts w:ascii="Arial" w:hAnsi="Arial" w:cs="Arial"/>
          <w:b/>
          <w:bCs/>
          <w:sz w:val="36"/>
          <w:szCs w:val="36"/>
        </w:rPr>
        <w:t xml:space="preserve">    </w:t>
      </w:r>
      <w:r w:rsidRPr="00FD17E1">
        <w:rPr>
          <w:rFonts w:ascii="Arial" w:hAnsi="Arial" w:cs="Arial"/>
          <w:b/>
          <w:bCs/>
          <w:color w:val="808080"/>
          <w:sz w:val="36"/>
          <w:szCs w:val="36"/>
        </w:rPr>
        <w:t>Press</w:t>
      </w:r>
      <w:r w:rsidR="00046F60">
        <w:rPr>
          <w:rFonts w:ascii="Arial" w:hAnsi="Arial" w:cs="Arial"/>
          <w:b/>
          <w:bCs/>
          <w:color w:val="808080"/>
          <w:sz w:val="36"/>
          <w:szCs w:val="36"/>
        </w:rPr>
        <w:t>e</w:t>
      </w:r>
      <w:r w:rsidRPr="00FD17E1">
        <w:rPr>
          <w:rFonts w:ascii="Arial" w:hAnsi="Arial" w:cs="Arial"/>
          <w:b/>
          <w:bCs/>
          <w:color w:val="808080"/>
          <w:sz w:val="36"/>
          <w:szCs w:val="36"/>
        </w:rPr>
        <w:t xml:space="preserve"> Information</w:t>
      </w:r>
    </w:p>
    <w:p w14:paraId="0F4B7096" w14:textId="72B74699" w:rsidR="005A3D51" w:rsidRPr="00F774C0" w:rsidRDefault="00A857E0" w:rsidP="00F0216B">
      <w:pPr>
        <w:rPr>
          <w:rFonts w:ascii="Arial" w:hAnsi="Arial" w:cs="Arial"/>
          <w:b/>
          <w:bCs/>
          <w:color w:val="000000" w:themeColor="text1"/>
          <w:sz w:val="32"/>
          <w:szCs w:val="32"/>
        </w:rPr>
      </w:pPr>
      <w:r w:rsidRPr="00F774C0">
        <w:rPr>
          <w:rFonts w:ascii="Arial" w:hAnsi="Arial" w:cs="Arial"/>
          <w:b/>
          <w:bCs/>
          <w:color w:val="000000" w:themeColor="text1"/>
          <w:sz w:val="32"/>
          <w:szCs w:val="32"/>
        </w:rPr>
        <w:t xml:space="preserve">EDAG </w:t>
      </w:r>
      <w:r w:rsidR="00B45087">
        <w:rPr>
          <w:rFonts w:ascii="Arial" w:hAnsi="Arial" w:cs="Arial"/>
          <w:b/>
          <w:bCs/>
          <w:color w:val="000000" w:themeColor="text1"/>
          <w:sz w:val="32"/>
          <w:szCs w:val="32"/>
        </w:rPr>
        <w:t xml:space="preserve">Group </w:t>
      </w:r>
      <w:r w:rsidR="00A66A56" w:rsidRPr="00F774C0">
        <w:rPr>
          <w:rFonts w:ascii="Arial" w:hAnsi="Arial" w:cs="Arial"/>
          <w:b/>
          <w:bCs/>
          <w:color w:val="000000" w:themeColor="text1"/>
          <w:sz w:val="32"/>
          <w:szCs w:val="32"/>
        </w:rPr>
        <w:t>auf der SafetyWeek</w:t>
      </w:r>
      <w:r w:rsidR="00264B20" w:rsidRPr="00F774C0">
        <w:rPr>
          <w:rFonts w:ascii="Arial" w:hAnsi="Arial" w:cs="Arial"/>
          <w:b/>
          <w:bCs/>
          <w:color w:val="000000" w:themeColor="text1"/>
          <w:sz w:val="32"/>
          <w:szCs w:val="32"/>
        </w:rPr>
        <w:t xml:space="preserve"> </w:t>
      </w:r>
      <w:r w:rsidR="001136DA" w:rsidRPr="00F774C0">
        <w:rPr>
          <w:rFonts w:ascii="Arial" w:hAnsi="Arial" w:cs="Arial"/>
          <w:b/>
          <w:bCs/>
          <w:color w:val="000000" w:themeColor="text1"/>
          <w:sz w:val="32"/>
          <w:szCs w:val="32"/>
        </w:rPr>
        <w:t>2020</w:t>
      </w:r>
      <w:r w:rsidR="00E95868" w:rsidRPr="00F774C0">
        <w:rPr>
          <w:rFonts w:ascii="Arial" w:hAnsi="Arial" w:cs="Arial"/>
          <w:b/>
          <w:bCs/>
          <w:color w:val="000000" w:themeColor="text1"/>
          <w:sz w:val="32"/>
          <w:szCs w:val="32"/>
        </w:rPr>
        <w:t xml:space="preserve"> – </w:t>
      </w:r>
      <w:r w:rsidR="001136DA" w:rsidRPr="00F774C0">
        <w:rPr>
          <w:rFonts w:ascii="Arial" w:hAnsi="Arial" w:cs="Arial"/>
          <w:b/>
          <w:bCs/>
          <w:color w:val="000000" w:themeColor="text1"/>
          <w:sz w:val="32"/>
          <w:szCs w:val="32"/>
        </w:rPr>
        <w:t>Die Zukunft der Fahrzeugsicherheit</w:t>
      </w:r>
    </w:p>
    <w:p w14:paraId="3F982673" w14:textId="77777777" w:rsidR="00AF721A" w:rsidRDefault="00AF721A" w:rsidP="00F0216B">
      <w:pPr>
        <w:rPr>
          <w:rFonts w:ascii="Arial" w:hAnsi="Arial" w:cs="Arial"/>
          <w:color w:val="000000" w:themeColor="text1"/>
        </w:rPr>
      </w:pPr>
    </w:p>
    <w:p w14:paraId="2FED6D70" w14:textId="65124E56" w:rsidR="00E95868" w:rsidRPr="00F774C0" w:rsidRDefault="00AF721A" w:rsidP="00F0216B">
      <w:pPr>
        <w:rPr>
          <w:rFonts w:ascii="Arial" w:hAnsi="Arial" w:cs="Arial"/>
          <w:color w:val="000000" w:themeColor="text1"/>
        </w:rPr>
      </w:pPr>
      <w:r>
        <w:rPr>
          <w:rFonts w:ascii="Arial" w:hAnsi="Arial" w:cs="Arial"/>
          <w:color w:val="000000" w:themeColor="text1"/>
        </w:rPr>
        <w:t>Di</w:t>
      </w:r>
      <w:r w:rsidR="00E95868" w:rsidRPr="00F774C0">
        <w:rPr>
          <w:rFonts w:ascii="Arial" w:hAnsi="Arial" w:cs="Arial"/>
          <w:color w:val="000000" w:themeColor="text1"/>
        </w:rPr>
        <w:t xml:space="preserve">e EDAG Group zeigt </w:t>
      </w:r>
      <w:r w:rsidR="008A6E5F">
        <w:rPr>
          <w:rFonts w:ascii="Arial" w:hAnsi="Arial" w:cs="Arial"/>
          <w:color w:val="000000" w:themeColor="text1"/>
        </w:rPr>
        <w:t xml:space="preserve">Demo zum </w:t>
      </w:r>
      <w:r w:rsidR="00E95868" w:rsidRPr="00F774C0">
        <w:rPr>
          <w:rFonts w:ascii="Arial" w:hAnsi="Arial" w:cs="Arial"/>
          <w:color w:val="000000" w:themeColor="text1"/>
        </w:rPr>
        <w:t>EDAG CityBot</w:t>
      </w:r>
      <w:r>
        <w:rPr>
          <w:rFonts w:ascii="Arial" w:hAnsi="Arial" w:cs="Arial"/>
          <w:color w:val="000000" w:themeColor="text1"/>
        </w:rPr>
        <w:t xml:space="preserve"> und m</w:t>
      </w:r>
      <w:r w:rsidRPr="005C42B0">
        <w:rPr>
          <w:rFonts w:ascii="Arial" w:hAnsi="Arial" w:cs="Arial"/>
        </w:rPr>
        <w:t>obile</w:t>
      </w:r>
      <w:r>
        <w:rPr>
          <w:rFonts w:ascii="Arial" w:hAnsi="Arial" w:cs="Arial"/>
        </w:rPr>
        <w:t>n</w:t>
      </w:r>
      <w:r w:rsidRPr="005C42B0">
        <w:rPr>
          <w:rFonts w:ascii="Arial" w:hAnsi="Arial" w:cs="Arial"/>
        </w:rPr>
        <w:t xml:space="preserve"> 3D-Scanner zur Hardwareerprobung</w:t>
      </w:r>
    </w:p>
    <w:p w14:paraId="163A70A9" w14:textId="31096319" w:rsidR="00897FB2" w:rsidRPr="00CE722D" w:rsidRDefault="00FA6CED" w:rsidP="008A6E5F">
      <w:pPr>
        <w:spacing w:before="100" w:beforeAutospacing="1" w:after="100" w:afterAutospacing="1" w:line="360" w:lineRule="auto"/>
        <w:rPr>
          <w:rFonts w:ascii="Arial" w:hAnsi="Arial" w:cs="Arial"/>
          <w:color w:val="000000" w:themeColor="text1"/>
        </w:rPr>
      </w:pPr>
      <w:r>
        <w:rPr>
          <w:rFonts w:ascii="Arial" w:hAnsi="Arial" w:cs="Arial"/>
          <w:b/>
          <w:bCs/>
          <w:color w:val="000000" w:themeColor="text1"/>
        </w:rPr>
        <w:t>17</w:t>
      </w:r>
      <w:bookmarkStart w:id="0" w:name="_GoBack"/>
      <w:bookmarkEnd w:id="0"/>
      <w:r w:rsidR="00F0216B" w:rsidRPr="00F774C0">
        <w:rPr>
          <w:rFonts w:ascii="Arial" w:hAnsi="Arial" w:cs="Arial"/>
          <w:b/>
          <w:bCs/>
          <w:color w:val="000000" w:themeColor="text1"/>
        </w:rPr>
        <w:t>.0</w:t>
      </w:r>
      <w:r w:rsidR="00A66A56" w:rsidRPr="00F774C0">
        <w:rPr>
          <w:rFonts w:ascii="Arial" w:hAnsi="Arial" w:cs="Arial"/>
          <w:b/>
          <w:bCs/>
          <w:color w:val="000000" w:themeColor="text1"/>
        </w:rPr>
        <w:t>8</w:t>
      </w:r>
      <w:r w:rsidR="00F0216B" w:rsidRPr="00F774C0">
        <w:rPr>
          <w:rFonts w:ascii="Arial" w:hAnsi="Arial" w:cs="Arial"/>
          <w:b/>
          <w:bCs/>
          <w:color w:val="000000" w:themeColor="text1"/>
        </w:rPr>
        <w:t>.2020 –</w:t>
      </w:r>
      <w:r w:rsidR="00A66A56" w:rsidRPr="00F774C0">
        <w:rPr>
          <w:rFonts w:ascii="Arial" w:hAnsi="Arial" w:cs="Arial"/>
          <w:b/>
          <w:bCs/>
          <w:color w:val="000000" w:themeColor="text1"/>
        </w:rPr>
        <w:t xml:space="preserve"> </w:t>
      </w:r>
      <w:r w:rsidR="006A33C9" w:rsidRPr="00D51ADF">
        <w:rPr>
          <w:rFonts w:ascii="Arial" w:hAnsi="Arial" w:cs="Arial"/>
          <w:color w:val="000000" w:themeColor="text1"/>
        </w:rPr>
        <w:t xml:space="preserve">Die </w:t>
      </w:r>
      <w:r w:rsidR="00B53773" w:rsidRPr="00D51ADF">
        <w:rPr>
          <w:rFonts w:ascii="Arial" w:hAnsi="Arial" w:cs="Arial"/>
          <w:color w:val="000000" w:themeColor="text1"/>
        </w:rPr>
        <w:t>EDAG Group</w:t>
      </w:r>
      <w:r w:rsidR="00897FB2" w:rsidRPr="00D51ADF">
        <w:rPr>
          <w:rFonts w:ascii="Arial" w:hAnsi="Arial" w:cs="Arial"/>
          <w:color w:val="000000" w:themeColor="text1"/>
        </w:rPr>
        <w:t>,</w:t>
      </w:r>
      <w:r w:rsidR="00B53773" w:rsidRPr="00D51ADF">
        <w:rPr>
          <w:rFonts w:ascii="Arial" w:hAnsi="Arial" w:cs="Arial"/>
          <w:color w:val="000000" w:themeColor="text1"/>
        </w:rPr>
        <w:t xml:space="preserve"> </w:t>
      </w:r>
      <w:r w:rsidR="00897FB2" w:rsidRPr="00D51ADF">
        <w:rPr>
          <w:rFonts w:ascii="Arial" w:hAnsi="Arial" w:cs="Arial"/>
          <w:color w:val="000000" w:themeColor="text1"/>
        </w:rPr>
        <w:t>der weltweit größte unabhängige Partner für 360 Grad</w:t>
      </w:r>
      <w:r w:rsidR="00897FB2" w:rsidRPr="00F774C0">
        <w:rPr>
          <w:rFonts w:ascii="Arial" w:hAnsi="Arial" w:cs="Arial"/>
          <w:color w:val="000000" w:themeColor="text1"/>
        </w:rPr>
        <w:t xml:space="preserve"> </w:t>
      </w:r>
      <w:r w:rsidR="00897FB2" w:rsidRPr="00CE722D">
        <w:rPr>
          <w:rFonts w:ascii="Arial" w:hAnsi="Arial" w:cs="Arial"/>
          <w:color w:val="000000" w:themeColor="text1"/>
        </w:rPr>
        <w:t xml:space="preserve">Engineering in der Mobilitätsindustrie, </w:t>
      </w:r>
      <w:r w:rsidR="00883B7A" w:rsidRPr="00CE722D">
        <w:rPr>
          <w:rFonts w:ascii="Arial" w:hAnsi="Arial" w:cs="Arial"/>
          <w:color w:val="000000" w:themeColor="text1"/>
        </w:rPr>
        <w:t xml:space="preserve">zeigt auf </w:t>
      </w:r>
      <w:r w:rsidR="00B45087">
        <w:rPr>
          <w:rFonts w:ascii="Arial" w:hAnsi="Arial" w:cs="Arial"/>
          <w:color w:val="000000" w:themeColor="text1"/>
        </w:rPr>
        <w:t xml:space="preserve">der </w:t>
      </w:r>
      <w:r w:rsidR="00375594" w:rsidRPr="00CE722D">
        <w:rPr>
          <w:rFonts w:ascii="Arial" w:hAnsi="Arial" w:cs="Arial"/>
          <w:color w:val="000000" w:themeColor="text1"/>
        </w:rPr>
        <w:t>SafetyWeek</w:t>
      </w:r>
      <w:r w:rsidR="00883B7A" w:rsidRPr="00CE722D">
        <w:rPr>
          <w:rFonts w:ascii="Arial" w:hAnsi="Arial" w:cs="Arial"/>
          <w:color w:val="000000" w:themeColor="text1"/>
        </w:rPr>
        <w:t xml:space="preserve"> 2020</w:t>
      </w:r>
      <w:r w:rsidR="00F774C0" w:rsidRPr="00CE722D">
        <w:rPr>
          <w:rFonts w:ascii="Arial" w:hAnsi="Arial" w:cs="Arial"/>
          <w:color w:val="000000" w:themeColor="text1"/>
        </w:rPr>
        <w:t xml:space="preserve"> vom</w:t>
      </w:r>
      <w:r w:rsidR="00781084" w:rsidRPr="00CE722D">
        <w:rPr>
          <w:rFonts w:ascii="Arial" w:hAnsi="Arial" w:cs="Arial"/>
          <w:color w:val="000000" w:themeColor="text1"/>
        </w:rPr>
        <w:t xml:space="preserve"> </w:t>
      </w:r>
      <w:r w:rsidR="00883B7A" w:rsidRPr="00CE722D">
        <w:rPr>
          <w:rFonts w:ascii="Arial" w:hAnsi="Arial" w:cs="Arial"/>
          <w:color w:val="000000" w:themeColor="text1"/>
        </w:rPr>
        <w:t xml:space="preserve">1. bis </w:t>
      </w:r>
      <w:r w:rsidR="00CE722D" w:rsidRPr="00CE722D">
        <w:rPr>
          <w:rFonts w:ascii="Arial" w:hAnsi="Arial" w:cs="Arial"/>
          <w:color w:val="000000" w:themeColor="text1"/>
        </w:rPr>
        <w:t xml:space="preserve">zum </w:t>
      </w:r>
      <w:r w:rsidR="00883B7A" w:rsidRPr="00CE722D">
        <w:rPr>
          <w:rFonts w:ascii="Arial" w:hAnsi="Arial" w:cs="Arial"/>
          <w:color w:val="000000" w:themeColor="text1"/>
        </w:rPr>
        <w:t>3.</w:t>
      </w:r>
      <w:r w:rsidR="00CE722D" w:rsidRPr="00CE722D">
        <w:rPr>
          <w:rFonts w:ascii="Arial" w:hAnsi="Arial" w:cs="Arial"/>
          <w:color w:val="000000" w:themeColor="text1"/>
        </w:rPr>
        <w:t xml:space="preserve"> September </w:t>
      </w:r>
      <w:r w:rsidR="00883B7A" w:rsidRPr="00CE722D">
        <w:rPr>
          <w:rFonts w:ascii="Arial" w:hAnsi="Arial" w:cs="Arial"/>
          <w:color w:val="000000" w:themeColor="text1"/>
        </w:rPr>
        <w:t xml:space="preserve">2020 </w:t>
      </w:r>
      <w:r w:rsidR="00375594" w:rsidRPr="00CE722D">
        <w:rPr>
          <w:rFonts w:ascii="Arial" w:hAnsi="Arial" w:cs="Arial"/>
          <w:color w:val="000000" w:themeColor="text1"/>
        </w:rPr>
        <w:t xml:space="preserve">in Würzburg </w:t>
      </w:r>
      <w:r w:rsidR="00883B7A" w:rsidRPr="00CE722D">
        <w:rPr>
          <w:rFonts w:ascii="Arial" w:hAnsi="Arial" w:cs="Arial"/>
          <w:color w:val="000000" w:themeColor="text1"/>
        </w:rPr>
        <w:t xml:space="preserve">Innovationen </w:t>
      </w:r>
      <w:r w:rsidR="00F771C4">
        <w:rPr>
          <w:rFonts w:ascii="Arial" w:hAnsi="Arial" w:cs="Arial"/>
          <w:color w:val="000000" w:themeColor="text1"/>
        </w:rPr>
        <w:t>r</w:t>
      </w:r>
      <w:r w:rsidR="00F771C4" w:rsidRPr="00CE722D">
        <w:rPr>
          <w:rFonts w:ascii="Arial" w:hAnsi="Arial" w:cs="Arial"/>
          <w:color w:val="000000" w:themeColor="text1"/>
        </w:rPr>
        <w:t xml:space="preserve">und </w:t>
      </w:r>
      <w:r w:rsidR="00883B7A" w:rsidRPr="00CE722D">
        <w:rPr>
          <w:rFonts w:ascii="Arial" w:hAnsi="Arial" w:cs="Arial"/>
          <w:color w:val="000000" w:themeColor="text1"/>
        </w:rPr>
        <w:t xml:space="preserve">um die Themen </w:t>
      </w:r>
      <w:r w:rsidR="00F774C0" w:rsidRPr="00CE722D">
        <w:rPr>
          <w:rFonts w:ascii="Arial" w:hAnsi="Arial" w:cs="Arial"/>
          <w:color w:val="000000" w:themeColor="text1"/>
        </w:rPr>
        <w:t xml:space="preserve">Mobilität, </w:t>
      </w:r>
      <w:r w:rsidR="00883B7A" w:rsidRPr="00CE722D">
        <w:rPr>
          <w:rFonts w:ascii="Arial" w:hAnsi="Arial" w:cs="Arial"/>
          <w:color w:val="000000" w:themeColor="text1"/>
        </w:rPr>
        <w:t>Fahrzeugsicherheit</w:t>
      </w:r>
      <w:r w:rsidR="008A3B0C">
        <w:rPr>
          <w:rFonts w:ascii="Arial" w:hAnsi="Arial" w:cs="Arial"/>
          <w:color w:val="000000" w:themeColor="text1"/>
        </w:rPr>
        <w:t xml:space="preserve"> und Testing</w:t>
      </w:r>
      <w:r w:rsidR="00883B7A" w:rsidRPr="00CE722D">
        <w:rPr>
          <w:rFonts w:ascii="Arial" w:hAnsi="Arial" w:cs="Arial"/>
          <w:color w:val="000000" w:themeColor="text1"/>
        </w:rPr>
        <w:t xml:space="preserve">. Die SafetyWeek ist </w:t>
      </w:r>
      <w:r w:rsidR="00CE722D" w:rsidRPr="00CE722D">
        <w:rPr>
          <w:rFonts w:ascii="Arial" w:hAnsi="Arial" w:cs="Arial"/>
          <w:color w:val="000000" w:themeColor="text1"/>
        </w:rPr>
        <w:t xml:space="preserve">der </w:t>
      </w:r>
      <w:r w:rsidR="00CE722D" w:rsidRPr="00CE722D">
        <w:rPr>
          <w:rFonts w:ascii="Arial" w:hAnsi="Arial" w:cs="Arial"/>
        </w:rPr>
        <w:t>jährlich</w:t>
      </w:r>
      <w:r w:rsidR="00D428F9">
        <w:rPr>
          <w:rFonts w:ascii="Arial" w:hAnsi="Arial" w:cs="Arial"/>
        </w:rPr>
        <w:t>e</w:t>
      </w:r>
      <w:r w:rsidR="00CE722D" w:rsidRPr="00CE722D">
        <w:rPr>
          <w:rFonts w:ascii="Arial" w:hAnsi="Arial" w:cs="Arial"/>
        </w:rPr>
        <w:t xml:space="preserve"> Treffpunkt für die Fahrzeugsicherheitsbranche.</w:t>
      </w:r>
      <w:r w:rsidR="007511C3" w:rsidRPr="00CE722D">
        <w:rPr>
          <w:rFonts w:ascii="Arial" w:hAnsi="Arial" w:cs="Arial"/>
          <w:color w:val="000000" w:themeColor="text1"/>
        </w:rPr>
        <w:t xml:space="preserve"> </w:t>
      </w:r>
      <w:r w:rsidR="006A33C9" w:rsidRPr="00CE722D">
        <w:rPr>
          <w:rFonts w:ascii="Arial" w:hAnsi="Arial" w:cs="Arial"/>
          <w:color w:val="000000" w:themeColor="text1"/>
        </w:rPr>
        <w:t xml:space="preserve">Sie umfasst den Wissenskongress </w:t>
      </w:r>
      <w:r w:rsidR="006A33C9" w:rsidRPr="00CE722D">
        <w:rPr>
          <w:rFonts w:ascii="Arial" w:hAnsi="Arial" w:cs="Arial"/>
          <w:i/>
          <w:iCs/>
          <w:color w:val="000000" w:themeColor="text1"/>
        </w:rPr>
        <w:t>SafetyUpDate +active</w:t>
      </w:r>
      <w:r w:rsidR="006A33C9" w:rsidRPr="00CE722D">
        <w:rPr>
          <w:rFonts w:ascii="Arial" w:hAnsi="Arial" w:cs="Arial"/>
          <w:color w:val="000000" w:themeColor="text1"/>
        </w:rPr>
        <w:t xml:space="preserve">, das </w:t>
      </w:r>
      <w:r w:rsidR="006A33C9" w:rsidRPr="00CE722D">
        <w:rPr>
          <w:rFonts w:ascii="Arial" w:hAnsi="Arial" w:cs="Arial"/>
          <w:i/>
          <w:iCs/>
          <w:color w:val="000000" w:themeColor="text1"/>
        </w:rPr>
        <w:t>SafetyTesting +active</w:t>
      </w:r>
      <w:r w:rsidR="006A33C9" w:rsidRPr="00CE722D">
        <w:rPr>
          <w:rFonts w:ascii="Arial" w:hAnsi="Arial" w:cs="Arial"/>
          <w:color w:val="000000" w:themeColor="text1"/>
        </w:rPr>
        <w:t xml:space="preserve"> mit Innovationen </w:t>
      </w:r>
      <w:r w:rsidR="00CE722D">
        <w:rPr>
          <w:rFonts w:ascii="Arial" w:hAnsi="Arial" w:cs="Arial"/>
          <w:color w:val="000000" w:themeColor="text1"/>
        </w:rPr>
        <w:t xml:space="preserve">zu </w:t>
      </w:r>
      <w:r w:rsidR="006A33C9" w:rsidRPr="00CE722D">
        <w:rPr>
          <w:rFonts w:ascii="Arial" w:hAnsi="Arial" w:cs="Arial"/>
          <w:color w:val="000000" w:themeColor="text1"/>
        </w:rPr>
        <w:t xml:space="preserve">Test und Simulation, </w:t>
      </w:r>
      <w:r w:rsidR="006A33C9" w:rsidRPr="00CE722D">
        <w:rPr>
          <w:rFonts w:ascii="Arial" w:hAnsi="Arial" w:cs="Arial"/>
          <w:i/>
          <w:iCs/>
          <w:color w:val="000000" w:themeColor="text1"/>
        </w:rPr>
        <w:t>Auto[nom]Mobil</w:t>
      </w:r>
      <w:r w:rsidR="006A33C9" w:rsidRPr="00CE722D">
        <w:rPr>
          <w:rFonts w:ascii="Arial" w:hAnsi="Arial" w:cs="Arial"/>
          <w:color w:val="000000" w:themeColor="text1"/>
        </w:rPr>
        <w:t xml:space="preserve">, das Experten-Forum zur sicheren urbanen Mobilität sowie die begleitende Fachausstellung </w:t>
      </w:r>
      <w:r w:rsidR="006A33C9" w:rsidRPr="00CE722D">
        <w:rPr>
          <w:rFonts w:ascii="Arial" w:hAnsi="Arial" w:cs="Arial"/>
          <w:i/>
          <w:iCs/>
          <w:color w:val="000000" w:themeColor="text1"/>
        </w:rPr>
        <w:t>SafetyExpo</w:t>
      </w:r>
      <w:r w:rsidR="006A33C9" w:rsidRPr="00CE722D">
        <w:rPr>
          <w:rFonts w:ascii="Arial" w:hAnsi="Arial" w:cs="Arial"/>
          <w:color w:val="000000" w:themeColor="text1"/>
        </w:rPr>
        <w:t>. D</w:t>
      </w:r>
      <w:r w:rsidR="007511C3" w:rsidRPr="00CE722D">
        <w:rPr>
          <w:rFonts w:ascii="Arial" w:hAnsi="Arial" w:cs="Arial"/>
          <w:color w:val="000000" w:themeColor="text1"/>
        </w:rPr>
        <w:t xml:space="preserve">ie </w:t>
      </w:r>
      <w:r w:rsidR="006A33C9" w:rsidRPr="00CE722D">
        <w:rPr>
          <w:rFonts w:ascii="Arial" w:hAnsi="Arial" w:cs="Arial"/>
          <w:color w:val="000000" w:themeColor="text1"/>
        </w:rPr>
        <w:t xml:space="preserve">SafetyWeek </w:t>
      </w:r>
      <w:r w:rsidR="007511C3" w:rsidRPr="00CE722D">
        <w:rPr>
          <w:rFonts w:ascii="Arial" w:hAnsi="Arial" w:cs="Arial"/>
          <w:color w:val="000000" w:themeColor="text1"/>
        </w:rPr>
        <w:t>findet in diesem Jahr als Hybrid</w:t>
      </w:r>
      <w:r w:rsidR="0030125C" w:rsidRPr="00CE722D">
        <w:rPr>
          <w:rFonts w:ascii="Arial" w:hAnsi="Arial" w:cs="Arial"/>
          <w:color w:val="000000" w:themeColor="text1"/>
        </w:rPr>
        <w:t xml:space="preserve">veranstaltung </w:t>
      </w:r>
      <w:r w:rsidR="007511C3" w:rsidRPr="00CE722D">
        <w:rPr>
          <w:rFonts w:ascii="Arial" w:hAnsi="Arial" w:cs="Arial"/>
          <w:color w:val="000000" w:themeColor="text1"/>
        </w:rPr>
        <w:t xml:space="preserve">statt, </w:t>
      </w:r>
      <w:r w:rsidR="0030125C" w:rsidRPr="00CE722D">
        <w:rPr>
          <w:rFonts w:ascii="Arial" w:hAnsi="Arial" w:cs="Arial"/>
          <w:color w:val="000000" w:themeColor="text1"/>
        </w:rPr>
        <w:t xml:space="preserve">welche </w:t>
      </w:r>
      <w:r w:rsidR="007511C3" w:rsidRPr="00CE722D">
        <w:rPr>
          <w:rFonts w:ascii="Arial" w:hAnsi="Arial" w:cs="Arial"/>
          <w:color w:val="000000" w:themeColor="text1"/>
        </w:rPr>
        <w:t xml:space="preserve">die Vorteile einer Präsenzveranstaltung </w:t>
      </w:r>
      <w:r w:rsidR="00FE4E63" w:rsidRPr="00CE722D">
        <w:rPr>
          <w:rFonts w:ascii="Arial" w:hAnsi="Arial" w:cs="Arial"/>
          <w:color w:val="000000" w:themeColor="text1"/>
        </w:rPr>
        <w:t>und</w:t>
      </w:r>
      <w:r w:rsidR="007511C3" w:rsidRPr="00CE722D">
        <w:rPr>
          <w:rFonts w:ascii="Arial" w:hAnsi="Arial" w:cs="Arial"/>
          <w:color w:val="000000" w:themeColor="text1"/>
        </w:rPr>
        <w:t xml:space="preserve"> einer virtuellen Messe verbindet. </w:t>
      </w:r>
      <w:r w:rsidR="00F771C4">
        <w:rPr>
          <w:rFonts w:ascii="Arial" w:hAnsi="Arial" w:cs="Arial"/>
          <w:color w:val="000000" w:themeColor="text1"/>
        </w:rPr>
        <w:t xml:space="preserve">Die </w:t>
      </w:r>
      <w:r w:rsidR="007511C3" w:rsidRPr="00CE722D">
        <w:rPr>
          <w:rFonts w:ascii="Arial" w:hAnsi="Arial" w:cs="Arial"/>
          <w:color w:val="000000" w:themeColor="text1"/>
        </w:rPr>
        <w:t>EDAG</w:t>
      </w:r>
      <w:r w:rsidR="00F771C4">
        <w:rPr>
          <w:rFonts w:ascii="Arial" w:hAnsi="Arial" w:cs="Arial"/>
          <w:color w:val="000000" w:themeColor="text1"/>
        </w:rPr>
        <w:t xml:space="preserve"> Group</w:t>
      </w:r>
      <w:r w:rsidR="007511C3" w:rsidRPr="00CE722D">
        <w:rPr>
          <w:rFonts w:ascii="Arial" w:hAnsi="Arial" w:cs="Arial"/>
          <w:color w:val="000000" w:themeColor="text1"/>
        </w:rPr>
        <w:t xml:space="preserve"> ist </w:t>
      </w:r>
      <w:r w:rsidR="00E00256" w:rsidRPr="00CE722D">
        <w:rPr>
          <w:rFonts w:ascii="Arial" w:hAnsi="Arial" w:cs="Arial"/>
          <w:color w:val="000000" w:themeColor="text1"/>
        </w:rPr>
        <w:t>Platin</w:t>
      </w:r>
      <w:r w:rsidR="00CE722D" w:rsidRPr="00CE722D">
        <w:rPr>
          <w:rFonts w:ascii="Arial" w:hAnsi="Arial" w:cs="Arial"/>
          <w:color w:val="000000" w:themeColor="text1"/>
        </w:rPr>
        <w:t>-S</w:t>
      </w:r>
      <w:r w:rsidR="00883B7A" w:rsidRPr="00CE722D">
        <w:rPr>
          <w:rFonts w:ascii="Arial" w:hAnsi="Arial" w:cs="Arial"/>
          <w:color w:val="000000" w:themeColor="text1"/>
        </w:rPr>
        <w:t>ponsor de</w:t>
      </w:r>
      <w:r w:rsidR="00F574B8" w:rsidRPr="00CE722D">
        <w:rPr>
          <w:rFonts w:ascii="Arial" w:hAnsi="Arial" w:cs="Arial"/>
          <w:color w:val="000000" w:themeColor="text1"/>
        </w:rPr>
        <w:t>s</w:t>
      </w:r>
      <w:r w:rsidR="00883B7A" w:rsidRPr="00CE722D">
        <w:rPr>
          <w:rFonts w:ascii="Arial" w:hAnsi="Arial" w:cs="Arial"/>
          <w:color w:val="000000" w:themeColor="text1"/>
        </w:rPr>
        <w:t xml:space="preserve"> Events</w:t>
      </w:r>
      <w:r w:rsidR="007511C3" w:rsidRPr="00CE722D">
        <w:rPr>
          <w:rFonts w:ascii="Arial" w:hAnsi="Arial" w:cs="Arial"/>
          <w:color w:val="000000" w:themeColor="text1"/>
        </w:rPr>
        <w:t>.</w:t>
      </w:r>
      <w:r w:rsidR="00897FB2" w:rsidRPr="00CE722D">
        <w:rPr>
          <w:rFonts w:ascii="Arial" w:hAnsi="Arial" w:cs="Arial"/>
          <w:color w:val="000000" w:themeColor="text1"/>
        </w:rPr>
        <w:t xml:space="preserve"> </w:t>
      </w:r>
    </w:p>
    <w:p w14:paraId="27497892" w14:textId="509C15D2" w:rsidR="00E86D56" w:rsidRPr="00F774C0" w:rsidRDefault="00A421A1" w:rsidP="008A6E5F">
      <w:pPr>
        <w:spacing w:before="100" w:beforeAutospacing="1" w:after="100" w:afterAutospacing="1" w:line="360" w:lineRule="auto"/>
        <w:rPr>
          <w:rFonts w:ascii="Arial" w:hAnsi="Arial" w:cs="Arial"/>
          <w:color w:val="000000" w:themeColor="text1"/>
        </w:rPr>
      </w:pPr>
      <w:r>
        <w:rPr>
          <w:rFonts w:ascii="Arial" w:hAnsi="Arial" w:cs="Arial"/>
          <w:color w:val="000000" w:themeColor="text1"/>
        </w:rPr>
        <w:t>D</w:t>
      </w:r>
      <w:r w:rsidR="00F771C4">
        <w:rPr>
          <w:rFonts w:ascii="Arial" w:hAnsi="Arial" w:cs="Arial"/>
          <w:color w:val="000000" w:themeColor="text1"/>
        </w:rPr>
        <w:t xml:space="preserve">ie </w:t>
      </w:r>
      <w:r w:rsidR="00CE722D">
        <w:rPr>
          <w:rFonts w:ascii="Arial" w:hAnsi="Arial" w:cs="Arial"/>
          <w:color w:val="000000" w:themeColor="text1"/>
        </w:rPr>
        <w:t>EDAG</w:t>
      </w:r>
      <w:r w:rsidR="00F771C4">
        <w:rPr>
          <w:rFonts w:ascii="Arial" w:hAnsi="Arial" w:cs="Arial"/>
          <w:color w:val="000000" w:themeColor="text1"/>
        </w:rPr>
        <w:t xml:space="preserve"> Group</w:t>
      </w:r>
      <w:r w:rsidR="00897FB2" w:rsidRPr="00F774C0">
        <w:rPr>
          <w:rFonts w:ascii="Arial" w:hAnsi="Arial" w:cs="Arial"/>
          <w:color w:val="000000" w:themeColor="text1"/>
        </w:rPr>
        <w:t xml:space="preserve"> </w:t>
      </w:r>
      <w:r>
        <w:rPr>
          <w:rFonts w:ascii="Arial" w:hAnsi="Arial" w:cs="Arial"/>
          <w:color w:val="000000" w:themeColor="text1"/>
        </w:rPr>
        <w:t xml:space="preserve">verfügt </w:t>
      </w:r>
      <w:r w:rsidR="0030125C" w:rsidRPr="00F774C0">
        <w:rPr>
          <w:rFonts w:ascii="Arial" w:hAnsi="Arial" w:cs="Arial"/>
          <w:color w:val="000000" w:themeColor="text1"/>
        </w:rPr>
        <w:t xml:space="preserve">über </w:t>
      </w:r>
      <w:r w:rsidR="00897FB2" w:rsidRPr="00F774C0">
        <w:rPr>
          <w:rFonts w:ascii="Arial" w:hAnsi="Arial" w:cs="Arial"/>
          <w:color w:val="000000" w:themeColor="text1"/>
        </w:rPr>
        <w:t>umfassende Expertise und Erfahrung für die integrierte Entwicklung von Produkt, Produktion und digitalen Lösungen aus einer Hand.</w:t>
      </w:r>
      <w:r w:rsidR="00545096">
        <w:rPr>
          <w:rFonts w:ascii="Arial" w:hAnsi="Arial" w:cs="Arial"/>
          <w:color w:val="000000" w:themeColor="text1"/>
        </w:rPr>
        <w:t xml:space="preserve"> Im Bereich Fahrzeugsicherheit deckt </w:t>
      </w:r>
      <w:r w:rsidR="00B45087">
        <w:rPr>
          <w:rFonts w:ascii="Arial" w:hAnsi="Arial" w:cs="Arial"/>
          <w:color w:val="000000" w:themeColor="text1"/>
        </w:rPr>
        <w:t>das Unternehmen</w:t>
      </w:r>
      <w:r w:rsidR="00545096">
        <w:rPr>
          <w:rFonts w:ascii="Arial" w:hAnsi="Arial" w:cs="Arial"/>
          <w:color w:val="000000" w:themeColor="text1"/>
        </w:rPr>
        <w:t xml:space="preserve"> das komplette Portfolio von der Konzeptphase bis zur Serienbetreuung ab.</w:t>
      </w:r>
      <w:r w:rsidR="001C354A">
        <w:rPr>
          <w:rFonts w:ascii="Arial" w:hAnsi="Arial" w:cs="Arial"/>
          <w:color w:val="000000" w:themeColor="text1"/>
        </w:rPr>
        <w:t xml:space="preserve"> </w:t>
      </w:r>
      <w:r w:rsidR="00767C30" w:rsidRPr="00F774C0">
        <w:rPr>
          <w:rFonts w:ascii="Arial" w:hAnsi="Arial" w:cs="Arial"/>
          <w:color w:val="000000" w:themeColor="text1"/>
        </w:rPr>
        <w:t xml:space="preserve">So hat </w:t>
      </w:r>
      <w:r w:rsidR="00B45087">
        <w:rPr>
          <w:rFonts w:ascii="Arial" w:hAnsi="Arial" w:cs="Arial"/>
          <w:color w:val="000000" w:themeColor="text1"/>
        </w:rPr>
        <w:t xml:space="preserve">die </w:t>
      </w:r>
      <w:r w:rsidR="0030125C" w:rsidRPr="00F774C0">
        <w:rPr>
          <w:rFonts w:ascii="Arial" w:hAnsi="Arial" w:cs="Arial"/>
          <w:color w:val="000000" w:themeColor="text1"/>
        </w:rPr>
        <w:t>EDAG</w:t>
      </w:r>
      <w:r w:rsidR="00767C30" w:rsidRPr="00F774C0">
        <w:rPr>
          <w:rFonts w:ascii="Arial" w:hAnsi="Arial" w:cs="Arial"/>
          <w:color w:val="000000" w:themeColor="text1"/>
        </w:rPr>
        <w:t xml:space="preserve"> </w:t>
      </w:r>
      <w:r w:rsidR="00B45087">
        <w:rPr>
          <w:rFonts w:ascii="Arial" w:hAnsi="Arial" w:cs="Arial"/>
          <w:color w:val="000000" w:themeColor="text1"/>
        </w:rPr>
        <w:t xml:space="preserve">Group </w:t>
      </w:r>
      <w:r w:rsidR="00767C30" w:rsidRPr="00F774C0">
        <w:rPr>
          <w:rFonts w:ascii="Arial" w:hAnsi="Arial" w:cs="Arial"/>
          <w:color w:val="000000" w:themeColor="text1"/>
        </w:rPr>
        <w:t xml:space="preserve">als einer </w:t>
      </w:r>
      <w:r w:rsidR="00AF721A">
        <w:rPr>
          <w:rFonts w:ascii="Arial" w:hAnsi="Arial" w:cs="Arial"/>
          <w:color w:val="000000" w:themeColor="text1"/>
        </w:rPr>
        <w:t xml:space="preserve">der ersten </w:t>
      </w:r>
      <w:r w:rsidR="00767C30" w:rsidRPr="00F774C0">
        <w:rPr>
          <w:rFonts w:ascii="Arial" w:hAnsi="Arial" w:cs="Arial"/>
          <w:color w:val="000000" w:themeColor="text1"/>
        </w:rPr>
        <w:t>Dienstlei</w:t>
      </w:r>
      <w:r>
        <w:rPr>
          <w:rFonts w:ascii="Arial" w:hAnsi="Arial" w:cs="Arial"/>
          <w:color w:val="000000" w:themeColor="text1"/>
        </w:rPr>
        <w:t>s</w:t>
      </w:r>
      <w:r w:rsidR="00767C30" w:rsidRPr="00F774C0">
        <w:rPr>
          <w:rFonts w:ascii="Arial" w:hAnsi="Arial" w:cs="Arial"/>
          <w:color w:val="000000" w:themeColor="text1"/>
        </w:rPr>
        <w:t>ter</w:t>
      </w:r>
      <w:r w:rsidR="00545096">
        <w:rPr>
          <w:rFonts w:ascii="Arial" w:hAnsi="Arial" w:cs="Arial"/>
          <w:color w:val="000000" w:themeColor="text1"/>
        </w:rPr>
        <w:t xml:space="preserve"> für die Erprobung des Fußgängerschutzes</w:t>
      </w:r>
      <w:r w:rsidR="00767C30" w:rsidRPr="00F774C0">
        <w:rPr>
          <w:rFonts w:ascii="Arial" w:hAnsi="Arial" w:cs="Arial"/>
          <w:color w:val="000000" w:themeColor="text1"/>
        </w:rPr>
        <w:t xml:space="preserve"> den neuen aPLI-Prüfkörper (advanced Pedestrian Legform Impactor) im Einsatz. </w:t>
      </w:r>
      <w:r w:rsidR="008621FA" w:rsidRPr="00F774C0">
        <w:rPr>
          <w:rFonts w:ascii="Arial" w:hAnsi="Arial" w:cs="Arial"/>
          <w:color w:val="000000" w:themeColor="text1"/>
        </w:rPr>
        <w:t>A</w:t>
      </w:r>
      <w:r w:rsidR="00897FB2" w:rsidRPr="00F774C0">
        <w:rPr>
          <w:rFonts w:ascii="Arial" w:hAnsi="Arial" w:cs="Arial"/>
          <w:color w:val="000000" w:themeColor="text1"/>
        </w:rPr>
        <w:t xml:space="preserve">uf </w:t>
      </w:r>
      <w:r w:rsidR="00E86D56" w:rsidRPr="00F774C0">
        <w:rPr>
          <w:rFonts w:ascii="Arial" w:hAnsi="Arial" w:cs="Arial"/>
          <w:color w:val="000000" w:themeColor="text1"/>
        </w:rPr>
        <w:t xml:space="preserve">der </w:t>
      </w:r>
      <w:r w:rsidR="00897FB2" w:rsidRPr="00F774C0">
        <w:rPr>
          <w:rFonts w:ascii="Arial" w:hAnsi="Arial" w:cs="Arial"/>
          <w:color w:val="000000" w:themeColor="text1"/>
        </w:rPr>
        <w:t>Sa</w:t>
      </w:r>
      <w:r w:rsidR="00E86D56" w:rsidRPr="00F774C0">
        <w:rPr>
          <w:rFonts w:ascii="Arial" w:hAnsi="Arial" w:cs="Arial"/>
          <w:color w:val="000000" w:themeColor="text1"/>
        </w:rPr>
        <w:t>fety</w:t>
      </w:r>
      <w:r w:rsidR="00897FB2" w:rsidRPr="00F774C0">
        <w:rPr>
          <w:rFonts w:ascii="Arial" w:hAnsi="Arial" w:cs="Arial"/>
          <w:color w:val="000000" w:themeColor="text1"/>
        </w:rPr>
        <w:t xml:space="preserve">Week </w:t>
      </w:r>
      <w:r w:rsidR="00B45087">
        <w:rPr>
          <w:rFonts w:ascii="Arial" w:hAnsi="Arial" w:cs="Arial"/>
          <w:color w:val="000000" w:themeColor="text1"/>
        </w:rPr>
        <w:t>werden</w:t>
      </w:r>
      <w:r w:rsidR="00CE722D">
        <w:rPr>
          <w:rFonts w:ascii="Arial" w:hAnsi="Arial" w:cs="Arial"/>
          <w:color w:val="000000" w:themeColor="text1"/>
        </w:rPr>
        <w:t xml:space="preserve"> </w:t>
      </w:r>
      <w:r w:rsidR="003D1118" w:rsidRPr="00F774C0">
        <w:rPr>
          <w:rFonts w:ascii="Arial" w:hAnsi="Arial" w:cs="Arial"/>
          <w:color w:val="000000" w:themeColor="text1"/>
        </w:rPr>
        <w:t xml:space="preserve">folgende </w:t>
      </w:r>
      <w:r w:rsidR="00375594" w:rsidRPr="00F774C0">
        <w:rPr>
          <w:rFonts w:ascii="Arial" w:hAnsi="Arial" w:cs="Arial"/>
          <w:color w:val="000000" w:themeColor="text1"/>
        </w:rPr>
        <w:t>Exponate</w:t>
      </w:r>
      <w:r w:rsidR="00B45087">
        <w:rPr>
          <w:rFonts w:ascii="Arial" w:hAnsi="Arial" w:cs="Arial"/>
          <w:color w:val="000000" w:themeColor="text1"/>
        </w:rPr>
        <w:t xml:space="preserve"> präsentiert</w:t>
      </w:r>
      <w:r w:rsidR="00375594" w:rsidRPr="00F774C0">
        <w:rPr>
          <w:rFonts w:ascii="Arial" w:hAnsi="Arial" w:cs="Arial"/>
          <w:color w:val="000000" w:themeColor="text1"/>
        </w:rPr>
        <w:t>:</w:t>
      </w:r>
    </w:p>
    <w:p w14:paraId="0EEA98CC" w14:textId="3477F185" w:rsidR="00AF721A" w:rsidRPr="00FF05A8" w:rsidRDefault="00375594" w:rsidP="008A6E5F">
      <w:pPr>
        <w:pStyle w:val="Listenabsatz"/>
        <w:numPr>
          <w:ilvl w:val="0"/>
          <w:numId w:val="28"/>
        </w:numPr>
        <w:spacing w:before="100" w:beforeAutospacing="1" w:after="100" w:afterAutospacing="1" w:line="360" w:lineRule="auto"/>
        <w:rPr>
          <w:rFonts w:ascii="Arial" w:hAnsi="Arial" w:cs="Arial"/>
          <w:color w:val="000000" w:themeColor="text1"/>
        </w:rPr>
      </w:pPr>
      <w:r w:rsidRPr="00FF05A8">
        <w:rPr>
          <w:rFonts w:ascii="Arial" w:hAnsi="Arial" w:cs="Arial"/>
          <w:color w:val="000000" w:themeColor="text1"/>
        </w:rPr>
        <w:t>EDAG CityBot</w:t>
      </w:r>
      <w:r w:rsidR="00B45087">
        <w:rPr>
          <w:rFonts w:ascii="Arial" w:hAnsi="Arial" w:cs="Arial"/>
          <w:color w:val="000000" w:themeColor="text1"/>
        </w:rPr>
        <w:t>:</w:t>
      </w:r>
      <w:r w:rsidR="003D1118" w:rsidRPr="00FF05A8">
        <w:rPr>
          <w:rFonts w:ascii="Arial" w:hAnsi="Arial" w:cs="Arial"/>
          <w:color w:val="000000" w:themeColor="text1"/>
        </w:rPr>
        <w:t xml:space="preserve"> </w:t>
      </w:r>
      <w:r w:rsidR="00AF721A" w:rsidRPr="00FF05A8">
        <w:rPr>
          <w:rFonts w:ascii="Arial" w:hAnsi="Arial" w:cs="Arial"/>
          <w:color w:val="000000" w:themeColor="text1"/>
        </w:rPr>
        <w:t xml:space="preserve">Der EDAG CityBot ist ein schwarmintelligentes, multifunktionales, vollautonomes Roboterfahrzeug für die Smart City. Dank einer Vielzahl an Rucksack- und Anhängermodulen konfiguriert sich der EDAG CityBot bedarfsgerecht, z.B. als Fahrgastzelle, Cargo-Träger, Stadtreinigungs- und Entsorgungsgerät oder zur Grünanlagenpflege. In Verbindung mit der Plattform-Technologie für das Internet der Dinge (IoT) bringt der EDAG CityBot nicht nur neue autonome Transport- und Arbeitsmobile auf den Weg, sondern zugleich </w:t>
      </w:r>
      <w:r w:rsidR="00AF721A" w:rsidRPr="00FF05A8">
        <w:rPr>
          <w:rFonts w:ascii="Arial" w:hAnsi="Arial" w:cs="Arial"/>
          <w:color w:val="000000" w:themeColor="text1"/>
        </w:rPr>
        <w:lastRenderedPageBreak/>
        <w:t xml:space="preserve">auch mögliche neue Geschäftsmodelle. Mehr Informationen: </w:t>
      </w:r>
      <w:hyperlink r:id="rId8" w:history="1">
        <w:r w:rsidR="00AF721A" w:rsidRPr="00FF05A8">
          <w:rPr>
            <w:rStyle w:val="Hyperlink"/>
            <w:rFonts w:ascii="Arial" w:hAnsi="Arial" w:cs="Arial"/>
            <w:color w:val="000000" w:themeColor="text1"/>
          </w:rPr>
          <w:t>www.edag-citybot.com</w:t>
        </w:r>
      </w:hyperlink>
      <w:r w:rsidR="00AF721A" w:rsidRPr="00FF05A8">
        <w:rPr>
          <w:rFonts w:ascii="Arial" w:hAnsi="Arial" w:cs="Arial"/>
          <w:color w:val="000000" w:themeColor="text1"/>
        </w:rPr>
        <w:t xml:space="preserve"> </w:t>
      </w:r>
    </w:p>
    <w:p w14:paraId="17E7B2BE" w14:textId="7D0C8091" w:rsidR="00FF05A8" w:rsidRPr="00FF05A8" w:rsidRDefault="00AF721A" w:rsidP="008A6E5F">
      <w:pPr>
        <w:pStyle w:val="Listenabsatz"/>
        <w:numPr>
          <w:ilvl w:val="0"/>
          <w:numId w:val="28"/>
        </w:numPr>
        <w:spacing w:before="100" w:beforeAutospacing="1" w:after="100" w:afterAutospacing="1" w:line="360" w:lineRule="auto"/>
        <w:rPr>
          <w:rFonts w:ascii="Arial" w:hAnsi="Arial" w:cs="Arial"/>
          <w:color w:val="000000" w:themeColor="text1"/>
        </w:rPr>
      </w:pPr>
      <w:r w:rsidRPr="00FF05A8">
        <w:rPr>
          <w:rFonts w:ascii="Arial" w:hAnsi="Arial" w:cs="Arial"/>
          <w:color w:val="000000" w:themeColor="text1"/>
        </w:rPr>
        <w:t>Mobiler 3D-Scanner zur Hardwareerprobung</w:t>
      </w:r>
      <w:r w:rsidR="00B45087">
        <w:rPr>
          <w:rFonts w:ascii="Arial" w:hAnsi="Arial" w:cs="Arial"/>
          <w:color w:val="000000" w:themeColor="text1"/>
        </w:rPr>
        <w:t>:</w:t>
      </w:r>
      <w:r w:rsidRPr="00FF05A8">
        <w:rPr>
          <w:rFonts w:ascii="Arial" w:hAnsi="Arial" w:cs="Arial"/>
          <w:color w:val="000000" w:themeColor="text1"/>
        </w:rPr>
        <w:t xml:space="preserve"> </w:t>
      </w:r>
      <w:r w:rsidR="00A2354B" w:rsidRPr="00FF05A8">
        <w:rPr>
          <w:rFonts w:ascii="Arial" w:hAnsi="Arial" w:cs="Arial"/>
          <w:color w:val="000000" w:themeColor="text1"/>
        </w:rPr>
        <w:t xml:space="preserve">Mit dem handgeführten Scanner </w:t>
      </w:r>
      <w:r w:rsidR="003D1118" w:rsidRPr="00FF05A8">
        <w:rPr>
          <w:rStyle w:val="hscoswrapper"/>
          <w:rFonts w:ascii="Arial" w:hAnsi="Arial" w:cs="Arial"/>
          <w:color w:val="000000" w:themeColor="text1"/>
        </w:rPr>
        <w:t>k</w:t>
      </w:r>
      <w:r w:rsidR="00A2354B" w:rsidRPr="00FF05A8">
        <w:rPr>
          <w:rStyle w:val="hscoswrapper"/>
          <w:rFonts w:ascii="Arial" w:hAnsi="Arial" w:cs="Arial"/>
          <w:color w:val="000000" w:themeColor="text1"/>
        </w:rPr>
        <w:t xml:space="preserve">önnen </w:t>
      </w:r>
      <w:r w:rsidR="003D1118" w:rsidRPr="00FF05A8">
        <w:rPr>
          <w:rStyle w:val="hscoswrapper"/>
          <w:rFonts w:ascii="Arial" w:hAnsi="Arial" w:cs="Arial"/>
          <w:color w:val="000000" w:themeColor="text1"/>
        </w:rPr>
        <w:t>Gegenst</w:t>
      </w:r>
      <w:r w:rsidR="00A2354B" w:rsidRPr="00FF05A8">
        <w:rPr>
          <w:rStyle w:val="hscoswrapper"/>
          <w:rFonts w:ascii="Arial" w:hAnsi="Arial" w:cs="Arial"/>
          <w:color w:val="000000" w:themeColor="text1"/>
        </w:rPr>
        <w:t xml:space="preserve">ände </w:t>
      </w:r>
      <w:r w:rsidR="00A2354B" w:rsidRPr="00FF05A8">
        <w:rPr>
          <w:rFonts w:ascii="Arial" w:hAnsi="Arial" w:cs="Arial"/>
          <w:color w:val="000000" w:themeColor="text1"/>
        </w:rPr>
        <w:t xml:space="preserve">– auch solche, die mit herkömmlichen Messmitteln nicht erreichbar sind – </w:t>
      </w:r>
      <w:r w:rsidR="003D1118" w:rsidRPr="00FF05A8">
        <w:rPr>
          <w:rStyle w:val="hscoswrapper"/>
          <w:rFonts w:ascii="Arial" w:hAnsi="Arial" w:cs="Arial"/>
          <w:color w:val="000000" w:themeColor="text1"/>
        </w:rPr>
        <w:t xml:space="preserve">in wenigen Minuten eingescannt und digitalisiert werden. </w:t>
      </w:r>
      <w:r w:rsidR="00F771C4">
        <w:rPr>
          <w:rStyle w:val="hscoswrapper"/>
          <w:rFonts w:ascii="Arial" w:hAnsi="Arial" w:cs="Arial"/>
          <w:color w:val="000000" w:themeColor="text1"/>
        </w:rPr>
        <w:t xml:space="preserve">Die </w:t>
      </w:r>
      <w:r w:rsidR="00845DCB" w:rsidRPr="00FF05A8">
        <w:rPr>
          <w:rStyle w:val="hscoswrapper"/>
          <w:rFonts w:ascii="Arial" w:hAnsi="Arial" w:cs="Arial"/>
          <w:color w:val="000000" w:themeColor="text1"/>
        </w:rPr>
        <w:t>EDAG</w:t>
      </w:r>
      <w:r w:rsidR="00F771C4">
        <w:rPr>
          <w:rStyle w:val="hscoswrapper"/>
          <w:rFonts w:ascii="Arial" w:hAnsi="Arial" w:cs="Arial"/>
          <w:color w:val="000000" w:themeColor="text1"/>
        </w:rPr>
        <w:t xml:space="preserve"> Group</w:t>
      </w:r>
      <w:r w:rsidR="00845DCB" w:rsidRPr="00FF05A8">
        <w:rPr>
          <w:rStyle w:val="hscoswrapper"/>
          <w:rFonts w:ascii="Arial" w:hAnsi="Arial" w:cs="Arial"/>
          <w:color w:val="000000" w:themeColor="text1"/>
        </w:rPr>
        <w:t xml:space="preserve"> setzt den 3</w:t>
      </w:r>
      <w:r w:rsidR="003D1118" w:rsidRPr="00FF05A8">
        <w:rPr>
          <w:rFonts w:ascii="Arial" w:hAnsi="Arial" w:cs="Arial"/>
          <w:color w:val="000000" w:themeColor="text1"/>
        </w:rPr>
        <w:t>D-Scanner in unterschiedlichsten Bereichen der Fahrzeugsicherheit ein</w:t>
      </w:r>
      <w:r w:rsidR="00490F7A" w:rsidRPr="00FF05A8">
        <w:rPr>
          <w:rFonts w:ascii="Arial" w:hAnsi="Arial" w:cs="Arial"/>
          <w:color w:val="000000" w:themeColor="text1"/>
        </w:rPr>
        <w:t>, zum Beispiel bei</w:t>
      </w:r>
      <w:r w:rsidR="00940AD9" w:rsidRPr="00FF05A8">
        <w:rPr>
          <w:rFonts w:ascii="Arial" w:hAnsi="Arial" w:cs="Arial"/>
          <w:color w:val="000000" w:themeColor="text1"/>
        </w:rPr>
        <w:t xml:space="preserve"> der</w:t>
      </w:r>
      <w:r w:rsidR="00490F7A" w:rsidRPr="00FF05A8">
        <w:rPr>
          <w:rFonts w:ascii="Arial" w:hAnsi="Arial" w:cs="Arial"/>
          <w:color w:val="000000" w:themeColor="text1"/>
        </w:rPr>
        <w:t xml:space="preserve"> </w:t>
      </w:r>
      <w:r w:rsidR="00940AD9" w:rsidRPr="00FF05A8">
        <w:rPr>
          <w:rFonts w:ascii="Arial" w:hAnsi="Arial" w:cs="Arial"/>
          <w:color w:val="000000" w:themeColor="text1"/>
        </w:rPr>
        <w:t>Gesamtfahrzeugerprobung</w:t>
      </w:r>
      <w:r w:rsidR="0030125C" w:rsidRPr="00FF05A8">
        <w:rPr>
          <w:rFonts w:ascii="Arial" w:hAnsi="Arial" w:cs="Arial"/>
          <w:color w:val="000000" w:themeColor="text1"/>
        </w:rPr>
        <w:t xml:space="preserve">, </w:t>
      </w:r>
      <w:r w:rsidR="00940AD9" w:rsidRPr="00FF05A8">
        <w:rPr>
          <w:rFonts w:ascii="Arial" w:hAnsi="Arial" w:cs="Arial"/>
          <w:color w:val="000000" w:themeColor="text1"/>
        </w:rPr>
        <w:t xml:space="preserve">beim </w:t>
      </w:r>
      <w:r w:rsidR="00490F7A" w:rsidRPr="00FF05A8">
        <w:rPr>
          <w:rFonts w:ascii="Arial" w:hAnsi="Arial" w:cs="Arial"/>
          <w:color w:val="000000" w:themeColor="text1"/>
        </w:rPr>
        <w:t>Insassenschutz</w:t>
      </w:r>
      <w:r w:rsidR="0030125C" w:rsidRPr="00FF05A8">
        <w:rPr>
          <w:rFonts w:ascii="Arial" w:hAnsi="Arial" w:cs="Arial"/>
          <w:color w:val="000000" w:themeColor="text1"/>
        </w:rPr>
        <w:t xml:space="preserve"> oder der </w:t>
      </w:r>
      <w:r w:rsidR="00845DCB" w:rsidRPr="00FF05A8">
        <w:rPr>
          <w:rFonts w:ascii="Arial" w:hAnsi="Arial" w:cs="Arial"/>
          <w:color w:val="000000" w:themeColor="text1"/>
        </w:rPr>
        <w:t xml:space="preserve">Kindersicherheit. </w:t>
      </w:r>
      <w:r w:rsidR="00FF05A8" w:rsidRPr="00FF05A8">
        <w:rPr>
          <w:rFonts w:ascii="Arial" w:hAnsi="Arial" w:cs="Arial"/>
          <w:color w:val="000000" w:themeColor="text1"/>
        </w:rPr>
        <w:t xml:space="preserve">Weitere Informationen über die verschiedenen Einsatzmöglichkeiten bietet der </w:t>
      </w:r>
      <w:r w:rsidR="00FF05A8" w:rsidRPr="00FF05A8">
        <w:rPr>
          <w:rFonts w:ascii="Arial" w:hAnsi="Arial" w:cs="Arial"/>
          <w:color w:val="000000" w:themeColor="text1"/>
          <w:u w:val="single"/>
        </w:rPr>
        <w:t>EDAG Tech Blog</w:t>
      </w:r>
      <w:r w:rsidR="00FF05A8" w:rsidRPr="00FF05A8">
        <w:rPr>
          <w:rFonts w:ascii="Arial" w:hAnsi="Arial" w:cs="Arial"/>
          <w:color w:val="000000" w:themeColor="text1"/>
        </w:rPr>
        <w:t xml:space="preserve"> (</w:t>
      </w:r>
      <w:hyperlink r:id="rId9" w:history="1">
        <w:r w:rsidR="00771408" w:rsidRPr="00C110DD">
          <w:rPr>
            <w:rStyle w:val="Hyperlink"/>
            <w:rFonts w:ascii="Arial" w:hAnsi="Arial" w:cs="Arial"/>
          </w:rPr>
          <w:t>https://insights.edag.com/de/3d-scanner-von-edag</w:t>
        </w:r>
      </w:hyperlink>
      <w:r w:rsidR="00FF05A8" w:rsidRPr="00FF05A8">
        <w:rPr>
          <w:rFonts w:ascii="Arial" w:hAnsi="Arial" w:cs="Arial"/>
          <w:color w:val="000000" w:themeColor="text1"/>
        </w:rPr>
        <w:t xml:space="preserve">). </w:t>
      </w:r>
    </w:p>
    <w:p w14:paraId="29943D00" w14:textId="3B44A1B1" w:rsidR="00221296" w:rsidRPr="00F774C0" w:rsidRDefault="00221296" w:rsidP="008A6E5F">
      <w:pPr>
        <w:spacing w:line="360" w:lineRule="auto"/>
        <w:rPr>
          <w:rFonts w:ascii="Arial" w:hAnsi="Arial" w:cs="Arial"/>
          <w:b/>
          <w:bCs/>
          <w:color w:val="000000" w:themeColor="text1"/>
        </w:rPr>
      </w:pPr>
      <w:r w:rsidRPr="00F774C0">
        <w:rPr>
          <w:rFonts w:ascii="Arial" w:hAnsi="Arial" w:cs="Arial"/>
          <w:b/>
          <w:bCs/>
          <w:color w:val="000000" w:themeColor="text1"/>
        </w:rPr>
        <w:t>Der Expertendialog</w:t>
      </w:r>
    </w:p>
    <w:p w14:paraId="0A13A0BC" w14:textId="75A59153" w:rsidR="00221296" w:rsidRDefault="00FF05A8" w:rsidP="008A6E5F">
      <w:pPr>
        <w:spacing w:line="360" w:lineRule="auto"/>
        <w:rPr>
          <w:rFonts w:ascii="Arial" w:hAnsi="Arial" w:cs="Arial"/>
          <w:color w:val="000000" w:themeColor="text1"/>
        </w:rPr>
      </w:pPr>
      <w:r>
        <w:rPr>
          <w:rFonts w:ascii="Arial" w:hAnsi="Arial" w:cs="Arial"/>
        </w:rPr>
        <w:t xml:space="preserve">In der Auto[nom]Mobil-Session stehen neue Mobilitätsformen wie autonomes Fahren in urbanen Bereichen im Fokus. In diesem Zusammenhang </w:t>
      </w:r>
      <w:r w:rsidR="00763F97">
        <w:rPr>
          <w:rFonts w:ascii="Arial" w:hAnsi="Arial" w:cs="Arial"/>
        </w:rPr>
        <w:t>erläutert</w:t>
      </w:r>
      <w:r>
        <w:rPr>
          <w:rFonts w:ascii="Arial" w:hAnsi="Arial" w:cs="Arial"/>
        </w:rPr>
        <w:t xml:space="preserve"> Johannes Barckmann, </w:t>
      </w:r>
      <w:r w:rsidRPr="00185915">
        <w:rPr>
          <w:rFonts w:ascii="Arial" w:hAnsi="Arial" w:cs="Arial"/>
        </w:rPr>
        <w:t>EDAG CityBot Concept &amp; Product Owner</w:t>
      </w:r>
      <w:r>
        <w:rPr>
          <w:rFonts w:ascii="Arial" w:hAnsi="Arial" w:cs="Arial"/>
        </w:rPr>
        <w:t>, in seinem Vortrag „</w:t>
      </w:r>
      <w:r w:rsidRPr="00EA39BF">
        <w:rPr>
          <w:rFonts w:ascii="Arial" w:hAnsi="Arial" w:cs="Arial"/>
        </w:rPr>
        <w:t>EDAG CityBot – ein ganzheitliches Mobilitätskonzept für die Smart City der Zukunft</w:t>
      </w:r>
      <w:r>
        <w:rPr>
          <w:rFonts w:ascii="Arial" w:hAnsi="Arial" w:cs="Arial"/>
        </w:rPr>
        <w:t xml:space="preserve">“ wie durch sicheres autonomes Fahren die Mobilität in der Smart City auf ein neues Level gehoben werden kann. Der Vortrag </w:t>
      </w:r>
      <w:r w:rsidR="00221296" w:rsidRPr="00F774C0">
        <w:rPr>
          <w:rFonts w:ascii="Arial" w:hAnsi="Arial" w:cs="Arial"/>
          <w:color w:val="000000" w:themeColor="text1"/>
        </w:rPr>
        <w:t xml:space="preserve">findet am Donnerstag, den 03.09.2020, um 10:50 Uhr statt. </w:t>
      </w:r>
    </w:p>
    <w:p w14:paraId="6BC51449" w14:textId="6958D751" w:rsidR="00771408" w:rsidRDefault="00771408" w:rsidP="008A6E5F">
      <w:pPr>
        <w:spacing w:line="360" w:lineRule="auto"/>
        <w:rPr>
          <w:rFonts w:ascii="Arial" w:hAnsi="Arial" w:cs="Arial"/>
          <w:color w:val="000000" w:themeColor="text1"/>
        </w:rPr>
      </w:pPr>
    </w:p>
    <w:p w14:paraId="1049332B" w14:textId="3EDC92C8" w:rsidR="00771408" w:rsidRDefault="00771408" w:rsidP="008A6E5F">
      <w:pPr>
        <w:spacing w:line="360" w:lineRule="auto"/>
        <w:rPr>
          <w:rFonts w:ascii="Arial" w:hAnsi="Arial" w:cs="Arial"/>
          <w:color w:val="000000" w:themeColor="text1"/>
        </w:rPr>
      </w:pPr>
    </w:p>
    <w:p w14:paraId="2EF7D501" w14:textId="79F777A2" w:rsidR="00771408" w:rsidRDefault="00771408" w:rsidP="008A6E5F">
      <w:pPr>
        <w:spacing w:line="360" w:lineRule="auto"/>
        <w:rPr>
          <w:rFonts w:ascii="Arial" w:hAnsi="Arial" w:cs="Arial"/>
          <w:color w:val="000000" w:themeColor="text1"/>
        </w:rPr>
      </w:pPr>
      <w:r w:rsidRPr="00771408">
        <w:rPr>
          <w:rFonts w:ascii="Arial" w:hAnsi="Arial" w:cs="Arial"/>
          <w:noProof/>
          <w:color w:val="000000" w:themeColor="text1"/>
        </w:rPr>
        <w:drawing>
          <wp:inline distT="0" distB="0" distL="0" distR="0" wp14:anchorId="4E531529" wp14:editId="0C8F9525">
            <wp:extent cx="2544550" cy="1657350"/>
            <wp:effectExtent l="0" t="0" r="8255" b="0"/>
            <wp:docPr id="2" name="Grafik 2" descr="C:\Users\sd76049\AppData\Local\Microsoft\Windows\INetCache\Content.Outlook\RK9QI4YG\Mobiles 3D Scanverfah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76049\AppData\Local\Microsoft\Windows\INetCache\Content.Outlook\RK9QI4YG\Mobiles 3D Scanverfahr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6311" cy="1658497"/>
                    </a:xfrm>
                    <a:prstGeom prst="rect">
                      <a:avLst/>
                    </a:prstGeom>
                    <a:noFill/>
                    <a:ln>
                      <a:noFill/>
                    </a:ln>
                  </pic:spPr>
                </pic:pic>
              </a:graphicData>
            </a:graphic>
          </wp:inline>
        </w:drawing>
      </w:r>
    </w:p>
    <w:p w14:paraId="25B57B89" w14:textId="7485970C" w:rsidR="00771408" w:rsidRPr="00771408" w:rsidRDefault="00771408" w:rsidP="008A6E5F">
      <w:pPr>
        <w:spacing w:line="360" w:lineRule="auto"/>
        <w:rPr>
          <w:rFonts w:ascii="Arial" w:hAnsi="Arial" w:cs="Arial"/>
          <w:i/>
          <w:color w:val="000000" w:themeColor="text1"/>
          <w:sz w:val="22"/>
        </w:rPr>
      </w:pPr>
      <w:r w:rsidRPr="00771408">
        <w:rPr>
          <w:rFonts w:ascii="Arial" w:hAnsi="Arial" w:cs="Arial"/>
          <w:i/>
          <w:color w:val="000000" w:themeColor="text1"/>
          <w:sz w:val="22"/>
        </w:rPr>
        <w:t xml:space="preserve">Bildunterschrift: Mit dem handgeführten 3D-Scanner geht die EDAG Group seit einigen </w:t>
      </w:r>
      <w:r>
        <w:rPr>
          <w:rFonts w:ascii="Arial" w:hAnsi="Arial" w:cs="Arial"/>
          <w:i/>
          <w:color w:val="000000" w:themeColor="text1"/>
          <w:sz w:val="22"/>
        </w:rPr>
        <w:br/>
        <w:t>M</w:t>
      </w:r>
      <w:r w:rsidRPr="00771408">
        <w:rPr>
          <w:rFonts w:ascii="Arial" w:hAnsi="Arial" w:cs="Arial"/>
          <w:i/>
          <w:color w:val="000000" w:themeColor="text1"/>
          <w:sz w:val="22"/>
        </w:rPr>
        <w:t>onaten neue Wege im Bereich Fahrzeugsicherheit.</w:t>
      </w:r>
    </w:p>
    <w:p w14:paraId="1D089E72" w14:textId="2C776578" w:rsidR="00771408" w:rsidRDefault="00771408" w:rsidP="008A6E5F">
      <w:pPr>
        <w:spacing w:line="360" w:lineRule="auto"/>
        <w:rPr>
          <w:rFonts w:ascii="Arial" w:hAnsi="Arial" w:cs="Arial"/>
          <w:color w:val="000000" w:themeColor="text1"/>
        </w:rPr>
      </w:pPr>
    </w:p>
    <w:p w14:paraId="7B7C8A8D" w14:textId="46E6BB6A" w:rsidR="00771408" w:rsidRDefault="00771408" w:rsidP="008A6E5F">
      <w:pPr>
        <w:spacing w:line="360" w:lineRule="auto"/>
        <w:rPr>
          <w:rFonts w:ascii="Arial" w:hAnsi="Arial" w:cs="Arial"/>
          <w:color w:val="000000" w:themeColor="text1"/>
        </w:rPr>
      </w:pPr>
      <w:r w:rsidRPr="00771408">
        <w:rPr>
          <w:rFonts w:ascii="Arial" w:hAnsi="Arial" w:cs="Arial"/>
          <w:noProof/>
          <w:color w:val="000000" w:themeColor="text1"/>
        </w:rPr>
        <w:lastRenderedPageBreak/>
        <w:drawing>
          <wp:inline distT="0" distB="0" distL="0" distR="0" wp14:anchorId="4404EA7D" wp14:editId="6F6ED8ED">
            <wp:extent cx="2545200" cy="1450756"/>
            <wp:effectExtent l="0" t="0" r="7620" b="0"/>
            <wp:docPr id="3" name="Grafik 3" descr="C:\Users\sd76049\AppData\Local\Microsoft\Windows\INetCache\Content.Outlook\RK9QI4YG\EDAG_City_Bo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76049\AppData\Local\Microsoft\Windows\INetCache\Content.Outlook\RK9QI4YG\EDAG_City_Bot_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200" cy="1450756"/>
                    </a:xfrm>
                    <a:prstGeom prst="rect">
                      <a:avLst/>
                    </a:prstGeom>
                    <a:noFill/>
                    <a:ln>
                      <a:noFill/>
                    </a:ln>
                  </pic:spPr>
                </pic:pic>
              </a:graphicData>
            </a:graphic>
          </wp:inline>
        </w:drawing>
      </w:r>
    </w:p>
    <w:p w14:paraId="710F6771" w14:textId="74739460" w:rsidR="00771408" w:rsidRPr="00771408" w:rsidRDefault="00771408" w:rsidP="00771408">
      <w:pPr>
        <w:spacing w:line="360" w:lineRule="auto"/>
        <w:rPr>
          <w:rFonts w:ascii="Arial" w:hAnsi="Arial" w:cs="Arial"/>
          <w:i/>
          <w:color w:val="000000" w:themeColor="text1"/>
          <w:sz w:val="22"/>
        </w:rPr>
      </w:pPr>
      <w:r w:rsidRPr="00771408">
        <w:rPr>
          <w:rFonts w:ascii="Arial" w:hAnsi="Arial" w:cs="Arial"/>
          <w:i/>
          <w:color w:val="000000" w:themeColor="text1"/>
          <w:sz w:val="22"/>
        </w:rPr>
        <w:t xml:space="preserve">Bildunterschrift: </w:t>
      </w:r>
      <w:r>
        <w:rPr>
          <w:rFonts w:ascii="Arial" w:hAnsi="Arial" w:cs="Arial"/>
          <w:i/>
          <w:color w:val="000000" w:themeColor="text1"/>
          <w:sz w:val="22"/>
        </w:rPr>
        <w:t>Die EDAG CityBots repräsentieren ein ganzheitliches Mobilitätskonzept für die Smart City.</w:t>
      </w:r>
    </w:p>
    <w:p w14:paraId="1CB09CBD" w14:textId="77777777" w:rsidR="00771408" w:rsidRDefault="00771408" w:rsidP="008A6E5F">
      <w:pPr>
        <w:spacing w:line="360" w:lineRule="auto"/>
        <w:rPr>
          <w:rFonts w:ascii="Arial" w:hAnsi="Arial" w:cs="Arial"/>
          <w:color w:val="000000" w:themeColor="text1"/>
        </w:rPr>
      </w:pPr>
    </w:p>
    <w:p w14:paraId="2978C7D8" w14:textId="77777777" w:rsidR="00771408" w:rsidRDefault="00771408" w:rsidP="008A6E5F">
      <w:pPr>
        <w:spacing w:line="360" w:lineRule="auto"/>
        <w:rPr>
          <w:rFonts w:ascii="Arial" w:hAnsi="Arial" w:cs="Arial"/>
          <w:color w:val="000000" w:themeColor="text1"/>
        </w:rPr>
      </w:pPr>
    </w:p>
    <w:p w14:paraId="353108B4" w14:textId="77777777" w:rsidR="00771408" w:rsidRDefault="00771408" w:rsidP="008A6E5F">
      <w:pPr>
        <w:spacing w:line="360" w:lineRule="auto"/>
        <w:rPr>
          <w:rFonts w:ascii="Arial" w:hAnsi="Arial" w:cs="Arial"/>
          <w:color w:val="000000" w:themeColor="text1"/>
        </w:rPr>
      </w:pPr>
    </w:p>
    <w:p w14:paraId="476E579E" w14:textId="77777777" w:rsidR="00771408" w:rsidRPr="00F774C0" w:rsidRDefault="00771408" w:rsidP="008A6E5F">
      <w:pPr>
        <w:spacing w:line="360" w:lineRule="auto"/>
        <w:rPr>
          <w:rFonts w:ascii="Arial" w:hAnsi="Arial" w:cs="Arial"/>
          <w:color w:val="000000" w:themeColor="text1"/>
        </w:rPr>
      </w:pPr>
    </w:p>
    <w:p w14:paraId="64BDB60E" w14:textId="287A5729" w:rsidR="008B5EAE" w:rsidRPr="00FD17E1" w:rsidRDefault="00F0216B" w:rsidP="00386EAD">
      <w:pPr>
        <w:spacing w:before="100" w:beforeAutospacing="1" w:after="100" w:afterAutospacing="1" w:line="360" w:lineRule="auto"/>
        <w:rPr>
          <w:rFonts w:ascii="Arial" w:hAnsi="Arial" w:cs="Arial"/>
          <w:color w:val="333333"/>
        </w:rPr>
      </w:pPr>
      <w:r w:rsidRPr="00FD17E1">
        <w:rPr>
          <w:rFonts w:ascii="Arial" w:hAnsi="Arial" w:cs="Arial"/>
          <w:color w:val="333333"/>
        </w:rPr>
        <w:t>_________________________________</w:t>
      </w:r>
      <w:r w:rsidR="00494510" w:rsidRPr="00FD17E1">
        <w:rPr>
          <w:rFonts w:ascii="Arial" w:hAnsi="Arial" w:cs="Arial"/>
          <w:color w:val="333333"/>
        </w:rPr>
        <w:t>_________</w:t>
      </w:r>
      <w:r w:rsidR="00FD1E82" w:rsidRPr="00FD17E1">
        <w:rPr>
          <w:rFonts w:ascii="Arial" w:hAnsi="Arial" w:cs="Arial"/>
          <w:color w:val="333333"/>
        </w:rPr>
        <w:t>____________________________</w:t>
      </w:r>
    </w:p>
    <w:p w14:paraId="5CFE2AD9" w14:textId="77777777" w:rsidR="008B5EAE" w:rsidRPr="00FD17E1" w:rsidRDefault="008B5EAE" w:rsidP="008B5EAE">
      <w:pPr>
        <w:rPr>
          <w:rFonts w:ascii="Arial" w:hAnsi="Arial" w:cs="Arial"/>
          <w:b/>
          <w:sz w:val="18"/>
          <w:szCs w:val="18"/>
        </w:rPr>
      </w:pPr>
      <w:r w:rsidRPr="00FD17E1">
        <w:rPr>
          <w:rFonts w:ascii="Arial" w:hAnsi="Arial" w:cs="Arial"/>
          <w:b/>
          <w:sz w:val="18"/>
          <w:szCs w:val="18"/>
        </w:rPr>
        <w:t xml:space="preserve">Über EDAG </w:t>
      </w:r>
    </w:p>
    <w:p w14:paraId="1DBEB906" w14:textId="5BF7A87D" w:rsidR="008B5EAE" w:rsidRPr="00FD17E1" w:rsidRDefault="008B5EAE" w:rsidP="008B5EAE">
      <w:pPr>
        <w:rPr>
          <w:rFonts w:ascii="Arial" w:hAnsi="Arial" w:cs="Arial"/>
          <w:sz w:val="18"/>
          <w:szCs w:val="18"/>
        </w:rPr>
      </w:pPr>
      <w:r w:rsidRPr="00FD17E1">
        <w:rPr>
          <w:rFonts w:ascii="Arial" w:hAnsi="Arial" w:cs="Arial"/>
          <w:sz w:val="18"/>
          <w:szCs w:val="18"/>
        </w:rPr>
        <w:t xml:space="preserve">EDAG ist ein unabhängiger Ingenieurdienstleister für die globale Automobilindustrie. Das Unternehmen bedient führende nationale und internationale Fahrzeughersteller sowie technologisch anspruchsvolle Automobilzulieferer mit einem globalen Netzwerk von rund 60 Standorten in bedeutenden Automobilzentren auf der ganzen Welt. </w:t>
      </w:r>
    </w:p>
    <w:p w14:paraId="38CCEE20" w14:textId="77777777" w:rsidR="008B5EAE" w:rsidRPr="00FD17E1" w:rsidRDefault="008B5EAE" w:rsidP="008B5EAE">
      <w:pPr>
        <w:rPr>
          <w:rFonts w:ascii="Arial" w:hAnsi="Arial" w:cs="Arial"/>
          <w:sz w:val="18"/>
          <w:szCs w:val="18"/>
        </w:rPr>
      </w:pPr>
    </w:p>
    <w:p w14:paraId="28D81E63" w14:textId="4707AAF6" w:rsidR="00025BF3" w:rsidRPr="00FD17E1" w:rsidRDefault="008B5EAE" w:rsidP="008B5EAE">
      <w:pPr>
        <w:rPr>
          <w:rFonts w:ascii="Arial" w:hAnsi="Arial" w:cs="Arial"/>
          <w:sz w:val="18"/>
          <w:szCs w:val="18"/>
        </w:rPr>
      </w:pPr>
      <w:r w:rsidRPr="00FD17E1">
        <w:rPr>
          <w:rFonts w:ascii="Arial" w:hAnsi="Arial" w:cs="Arial"/>
          <w:sz w:val="18"/>
          <w:szCs w:val="18"/>
        </w:rPr>
        <w:t>EDAG bietet komplementäre Ingenieurdienstleistungen in den Segmenten Vehicle Engineering (Fahrzeugentwicklung), Electrics/Electronics (Elektrik/Elektronik) und Production Solutions (Produktionslösungen).</w:t>
      </w:r>
    </w:p>
    <w:p w14:paraId="061290DD" w14:textId="237AA2F5" w:rsidR="008B5EAE" w:rsidRPr="00FD17E1" w:rsidRDefault="008B5EAE" w:rsidP="008B5EAE">
      <w:pPr>
        <w:rPr>
          <w:rFonts w:ascii="Arial" w:hAnsi="Arial" w:cs="Arial"/>
          <w:sz w:val="18"/>
          <w:szCs w:val="18"/>
        </w:rPr>
      </w:pPr>
      <w:r w:rsidRPr="00FD17E1">
        <w:rPr>
          <w:rFonts w:ascii="Arial" w:hAnsi="Arial" w:cs="Arial"/>
          <w:sz w:val="18"/>
          <w:szCs w:val="18"/>
        </w:rPr>
        <w:t>Diese umfassende Kompetenz erlaubt es EDAG, ihre Kunden von der ursprünglichen Idee zum Design über die Produktentwicklung und den Prototypenbau bis hin zu schlüsselfertigen Produktionssystemen zu unterstützen. Zudem betreibt das Unternehmen als Technologie- und Innovationsführer Kompetenzzentren für wegweisende Zukunftstechnologien der Autom</w:t>
      </w:r>
      <w:r w:rsidR="00025BF3" w:rsidRPr="00FD17E1">
        <w:rPr>
          <w:rFonts w:ascii="Arial" w:hAnsi="Arial" w:cs="Arial"/>
          <w:sz w:val="18"/>
          <w:szCs w:val="18"/>
        </w:rPr>
        <w:t>obilbranche: Leichtbau, Elektro</w:t>
      </w:r>
      <w:r w:rsidRPr="00FD17E1">
        <w:rPr>
          <w:rFonts w:ascii="Arial" w:hAnsi="Arial" w:cs="Arial"/>
          <w:sz w:val="18"/>
          <w:szCs w:val="18"/>
        </w:rPr>
        <w:t xml:space="preserve">mobilität, Digitalisierung, integrale Sicherheit, Cyber Security sowie neue Produktionstechnologien. </w:t>
      </w:r>
    </w:p>
    <w:p w14:paraId="114C1A0C" w14:textId="77777777" w:rsidR="008B5EAE" w:rsidRPr="00FD17E1" w:rsidRDefault="008B5EAE" w:rsidP="008B5EAE">
      <w:pPr>
        <w:rPr>
          <w:rFonts w:ascii="Arial" w:hAnsi="Arial" w:cs="Arial"/>
          <w:sz w:val="18"/>
          <w:szCs w:val="18"/>
        </w:rPr>
      </w:pPr>
    </w:p>
    <w:p w14:paraId="2F8FF4D5" w14:textId="32CA647A" w:rsidR="008B5EAE" w:rsidRPr="00FD17E1" w:rsidRDefault="008B5EAE" w:rsidP="008B5EAE">
      <w:pPr>
        <w:rPr>
          <w:rFonts w:ascii="Arial" w:hAnsi="Arial" w:cs="Arial"/>
          <w:sz w:val="18"/>
          <w:szCs w:val="18"/>
        </w:rPr>
      </w:pPr>
      <w:r w:rsidRPr="00FD17E1">
        <w:rPr>
          <w:rFonts w:ascii="Arial" w:hAnsi="Arial" w:cs="Arial"/>
          <w:sz w:val="18"/>
          <w:szCs w:val="18"/>
        </w:rPr>
        <w:t>Das Unternehmen erwirtschaftete im Geschäftsjahr 2019 einen Umsatz von 781 Millionen Euro und ein bereinigtes EBIT von 33,0 Millionen Euro. Zum 31. Dezember 2019 beschäftigte EDAG weltweit 8.488 Mitarbeiter (einschließlich Auszubildenden).</w:t>
      </w:r>
    </w:p>
    <w:p w14:paraId="40B06B3E" w14:textId="197D5D23" w:rsidR="008B5EAE" w:rsidRPr="00FD17E1" w:rsidRDefault="008B5EAE" w:rsidP="008B5EAE">
      <w:pPr>
        <w:rPr>
          <w:rFonts w:ascii="Arial" w:hAnsi="Arial" w:cs="Arial"/>
          <w:b/>
          <w:sz w:val="18"/>
          <w:szCs w:val="18"/>
        </w:rPr>
      </w:pPr>
      <w:r w:rsidRPr="00FD17E1">
        <w:rPr>
          <w:rFonts w:ascii="Arial" w:hAnsi="Arial" w:cs="Arial"/>
          <w:b/>
          <w:sz w:val="18"/>
          <w:szCs w:val="18"/>
        </w:rPr>
        <w:t>Sie haben noch Rückfragen oder benötigen weitere Informationen?</w:t>
      </w:r>
    </w:p>
    <w:p w14:paraId="4B0EF786" w14:textId="77777777" w:rsidR="008B5EAE" w:rsidRPr="00FD17E1" w:rsidRDefault="008B5EAE" w:rsidP="008B5EAE">
      <w:pPr>
        <w:rPr>
          <w:rFonts w:ascii="Arial" w:hAnsi="Arial" w:cs="Arial"/>
          <w:b/>
          <w:sz w:val="18"/>
          <w:szCs w:val="18"/>
        </w:rPr>
      </w:pPr>
      <w:r w:rsidRPr="00FD17E1">
        <w:rPr>
          <w:rFonts w:ascii="Arial" w:hAnsi="Arial" w:cs="Arial"/>
          <w:b/>
          <w:sz w:val="18"/>
          <w:szCs w:val="18"/>
        </w:rPr>
        <w:t>Ich freue mich auf Ihre Kontaktaufnahme:</w:t>
      </w:r>
    </w:p>
    <w:p w14:paraId="183AACE5" w14:textId="77777777" w:rsidR="008B5EAE" w:rsidRPr="00FD17E1" w:rsidRDefault="008B5EAE" w:rsidP="008B5EAE">
      <w:pPr>
        <w:rPr>
          <w:rFonts w:ascii="Arial" w:hAnsi="Arial" w:cs="Arial"/>
          <w:sz w:val="18"/>
          <w:szCs w:val="18"/>
        </w:rPr>
      </w:pPr>
    </w:p>
    <w:p w14:paraId="1E077F2C" w14:textId="77777777" w:rsidR="008B5EAE" w:rsidRPr="00FD17E1" w:rsidRDefault="008B5EAE" w:rsidP="008B5EAE">
      <w:pPr>
        <w:rPr>
          <w:rFonts w:ascii="Arial" w:hAnsi="Arial" w:cs="Arial"/>
          <w:sz w:val="18"/>
          <w:szCs w:val="18"/>
        </w:rPr>
      </w:pPr>
    </w:p>
    <w:p w14:paraId="20A67462" w14:textId="77777777" w:rsidR="008B5EAE" w:rsidRPr="00FD17E1" w:rsidRDefault="008B5EAE" w:rsidP="008B5EAE">
      <w:pPr>
        <w:rPr>
          <w:rFonts w:ascii="Arial" w:hAnsi="Arial" w:cs="Arial"/>
          <w:sz w:val="18"/>
          <w:szCs w:val="18"/>
        </w:rPr>
      </w:pPr>
      <w:r w:rsidRPr="00FD17E1">
        <w:rPr>
          <w:rFonts w:ascii="Arial" w:hAnsi="Arial" w:cs="Arial"/>
          <w:sz w:val="18"/>
          <w:szCs w:val="18"/>
        </w:rPr>
        <w:t>Christoph Horvath</w:t>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t>Hauptsitz</w:t>
      </w:r>
      <w:r w:rsidRPr="00FD17E1">
        <w:rPr>
          <w:rFonts w:ascii="Arial" w:hAnsi="Arial" w:cs="Arial"/>
          <w:sz w:val="18"/>
          <w:szCs w:val="18"/>
        </w:rPr>
        <w:tab/>
      </w:r>
    </w:p>
    <w:p w14:paraId="2CCB8C53" w14:textId="77777777" w:rsidR="008B5EAE" w:rsidRPr="00FD17E1" w:rsidRDefault="008B5EAE" w:rsidP="008B5EAE">
      <w:pPr>
        <w:rPr>
          <w:rFonts w:ascii="Arial" w:hAnsi="Arial" w:cs="Arial"/>
          <w:sz w:val="18"/>
          <w:szCs w:val="18"/>
        </w:rPr>
      </w:pPr>
      <w:r w:rsidRPr="00FD17E1">
        <w:rPr>
          <w:rFonts w:ascii="Arial" w:hAnsi="Arial" w:cs="Arial"/>
          <w:sz w:val="18"/>
          <w:szCs w:val="18"/>
        </w:rPr>
        <w:t>Pressesprecher der EDAG</w:t>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t>EDAG Engineering GmbH</w:t>
      </w:r>
    </w:p>
    <w:p w14:paraId="17D312E3" w14:textId="77777777" w:rsidR="008B5EAE" w:rsidRPr="00FD17E1" w:rsidRDefault="008B5EAE" w:rsidP="008B5EAE">
      <w:pPr>
        <w:rPr>
          <w:rFonts w:ascii="Arial" w:hAnsi="Arial" w:cs="Arial"/>
          <w:sz w:val="18"/>
          <w:szCs w:val="18"/>
        </w:rPr>
      </w:pPr>
      <w:r w:rsidRPr="00FD17E1">
        <w:rPr>
          <w:rFonts w:ascii="Arial" w:hAnsi="Arial" w:cs="Arial"/>
          <w:sz w:val="18"/>
          <w:szCs w:val="18"/>
        </w:rPr>
        <w:t xml:space="preserve">Telefon: </w:t>
      </w:r>
      <w:r w:rsidRPr="00FD17E1">
        <w:rPr>
          <w:rFonts w:ascii="Arial" w:hAnsi="Arial" w:cs="Arial"/>
          <w:sz w:val="18"/>
          <w:szCs w:val="18"/>
        </w:rPr>
        <w:tab/>
        <w:t>+49 (0) 661- 6000 570</w:t>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t>Kreuzberger Ring 40</w:t>
      </w:r>
      <w:r w:rsidRPr="00FD17E1">
        <w:rPr>
          <w:rFonts w:ascii="Arial" w:hAnsi="Arial" w:cs="Arial"/>
          <w:sz w:val="18"/>
          <w:szCs w:val="18"/>
        </w:rPr>
        <w:tab/>
      </w:r>
    </w:p>
    <w:p w14:paraId="178853ED" w14:textId="77777777" w:rsidR="008B5EAE" w:rsidRPr="00FD17E1" w:rsidRDefault="008B5EAE" w:rsidP="008B5EAE">
      <w:pPr>
        <w:rPr>
          <w:rFonts w:ascii="Arial" w:hAnsi="Arial" w:cs="Arial"/>
          <w:sz w:val="18"/>
          <w:szCs w:val="18"/>
        </w:rPr>
      </w:pPr>
      <w:r w:rsidRPr="00FD17E1">
        <w:rPr>
          <w:rFonts w:ascii="Arial" w:hAnsi="Arial" w:cs="Arial"/>
          <w:sz w:val="18"/>
          <w:szCs w:val="18"/>
        </w:rPr>
        <w:t>Mobil :    +49 (0) 171- 8765 310</w:t>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t>65205 Wiesbaden</w:t>
      </w:r>
    </w:p>
    <w:p w14:paraId="64086D2F" w14:textId="77777777" w:rsidR="008B5EAE" w:rsidRPr="00FD17E1" w:rsidRDefault="008B5EAE" w:rsidP="008B5EAE">
      <w:pPr>
        <w:rPr>
          <w:rFonts w:ascii="Arial" w:hAnsi="Arial" w:cs="Arial"/>
          <w:sz w:val="18"/>
          <w:szCs w:val="18"/>
        </w:rPr>
      </w:pPr>
      <w:r w:rsidRPr="00FD17E1">
        <w:rPr>
          <w:rFonts w:ascii="Arial" w:hAnsi="Arial" w:cs="Arial"/>
          <w:sz w:val="18"/>
          <w:szCs w:val="18"/>
        </w:rPr>
        <w:t>Mail:        christoph.horvath@edag.com</w:t>
      </w:r>
      <w:r w:rsidRPr="00FD17E1">
        <w:rPr>
          <w:rFonts w:ascii="Arial" w:hAnsi="Arial" w:cs="Arial"/>
          <w:sz w:val="18"/>
          <w:szCs w:val="18"/>
        </w:rPr>
        <w:tab/>
      </w:r>
      <w:r w:rsidRPr="00FD17E1">
        <w:rPr>
          <w:rFonts w:ascii="Arial" w:hAnsi="Arial" w:cs="Arial"/>
          <w:sz w:val="18"/>
          <w:szCs w:val="18"/>
        </w:rPr>
        <w:tab/>
      </w:r>
      <w:r w:rsidRPr="00FD17E1">
        <w:rPr>
          <w:rFonts w:ascii="Arial" w:hAnsi="Arial" w:cs="Arial"/>
          <w:sz w:val="18"/>
          <w:szCs w:val="18"/>
        </w:rPr>
        <w:tab/>
        <w:t>www.edag.com</w:t>
      </w:r>
    </w:p>
    <w:sectPr w:rsidR="008B5EAE" w:rsidRPr="00FD17E1" w:rsidSect="00C80EBA">
      <w:headerReference w:type="default" r:id="rId12"/>
      <w:footerReference w:type="default" r:id="rId13"/>
      <w:pgSz w:w="11906" w:h="16838"/>
      <w:pgMar w:top="2552" w:right="1133"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23417" w14:textId="77777777" w:rsidR="00F10D13" w:rsidRDefault="00F10D13">
      <w:r>
        <w:separator/>
      </w:r>
    </w:p>
  </w:endnote>
  <w:endnote w:type="continuationSeparator" w:id="0">
    <w:p w14:paraId="57EF18FB" w14:textId="77777777" w:rsidR="00F10D13" w:rsidRDefault="00F10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1AF9F" w14:textId="537B7DCC" w:rsidR="00E334F3" w:rsidRDefault="00F0216B" w:rsidP="00F0216B">
    <w:pPr>
      <w:pStyle w:val="Fuzeile"/>
      <w:rPr>
        <w:rFonts w:ascii="Arial" w:hAnsi="Arial" w:cs="Arial"/>
      </w:rPr>
    </w:pPr>
    <w:r w:rsidRPr="00C64FD3">
      <w:rPr>
        <w:rFonts w:ascii="Arial" w:hAnsi="Arial" w:cs="Arial"/>
        <w:snapToGrid w:val="0"/>
      </w:rPr>
      <w:t>Christoph Horvath, Press</w:t>
    </w:r>
    <w:r w:rsidR="002862A1" w:rsidRPr="00C64FD3">
      <w:rPr>
        <w:rFonts w:ascii="Arial" w:hAnsi="Arial" w:cs="Arial"/>
        <w:snapToGrid w:val="0"/>
      </w:rPr>
      <w:t>esprecher der EDAG</w:t>
    </w:r>
    <w:r w:rsidRPr="00C64FD3">
      <w:rPr>
        <w:rFonts w:ascii="Arial" w:hAnsi="Arial" w:cs="Arial"/>
        <w:snapToGrid w:val="0"/>
      </w:rPr>
      <w:t xml:space="preserve"> Engineering GmbH,    </w:t>
    </w:r>
    <w:r w:rsidR="002862A1" w:rsidRPr="00C64FD3">
      <w:rPr>
        <w:rFonts w:ascii="Arial" w:hAnsi="Arial" w:cs="Arial"/>
        <w:snapToGrid w:val="0"/>
      </w:rPr>
      <w:t>Seite</w:t>
    </w:r>
    <w:r w:rsidRPr="00C64FD3">
      <w:rPr>
        <w:rFonts w:ascii="Arial" w:hAnsi="Arial" w:cs="Arial"/>
        <w:snapToGrid w:val="0"/>
      </w:rPr>
      <w:t xml:space="preserve"> </w:t>
    </w:r>
    <w:r w:rsidRPr="00F0216B">
      <w:rPr>
        <w:rFonts w:ascii="Arial" w:hAnsi="Arial" w:cs="Arial"/>
        <w:snapToGrid w:val="0"/>
        <w:lang w:val="en-GB"/>
      </w:rPr>
      <w:fldChar w:fldCharType="begin"/>
    </w:r>
    <w:r w:rsidRPr="00C64FD3">
      <w:rPr>
        <w:rFonts w:ascii="Arial" w:hAnsi="Arial" w:cs="Arial"/>
        <w:snapToGrid w:val="0"/>
      </w:rPr>
      <w:instrText xml:space="preserve"> PAGE </w:instrText>
    </w:r>
    <w:r w:rsidRPr="00F0216B">
      <w:rPr>
        <w:rFonts w:ascii="Arial" w:hAnsi="Arial" w:cs="Arial"/>
        <w:snapToGrid w:val="0"/>
        <w:lang w:val="en-GB"/>
      </w:rPr>
      <w:fldChar w:fldCharType="separate"/>
    </w:r>
    <w:r w:rsidR="00FA6CED">
      <w:rPr>
        <w:rFonts w:ascii="Arial" w:hAnsi="Arial" w:cs="Arial"/>
        <w:noProof/>
        <w:snapToGrid w:val="0"/>
      </w:rPr>
      <w:t>1</w:t>
    </w:r>
    <w:r w:rsidRPr="00F0216B">
      <w:rPr>
        <w:rFonts w:ascii="Arial" w:hAnsi="Arial" w:cs="Arial"/>
        <w:snapToGrid w:val="0"/>
        <w:lang w:val="en-GB"/>
      </w:rPr>
      <w:fldChar w:fldCharType="end"/>
    </w:r>
    <w:r w:rsidRPr="00C64FD3">
      <w:rPr>
        <w:rFonts w:ascii="Arial" w:hAnsi="Arial" w:cs="Arial"/>
        <w:snapToGrid w:val="0"/>
      </w:rPr>
      <w:t xml:space="preserve"> </w:t>
    </w:r>
    <w:r w:rsidR="002862A1" w:rsidRPr="00C64FD3">
      <w:rPr>
        <w:rFonts w:ascii="Arial" w:hAnsi="Arial" w:cs="Arial"/>
        <w:snapToGrid w:val="0"/>
      </w:rPr>
      <w:t>von</w:t>
    </w:r>
    <w:r w:rsidRPr="00C64FD3">
      <w:rPr>
        <w:rFonts w:ascii="Arial" w:hAnsi="Arial" w:cs="Arial"/>
        <w:snapToGrid w:val="0"/>
      </w:rPr>
      <w:t xml:space="preserve"> </w:t>
    </w:r>
    <w:r w:rsidRPr="00F0216B">
      <w:rPr>
        <w:rStyle w:val="Seitenzahl"/>
        <w:rFonts w:ascii="Arial" w:hAnsi="Arial" w:cs="Arial"/>
        <w:lang w:val="en-GB"/>
      </w:rPr>
      <w:fldChar w:fldCharType="begin"/>
    </w:r>
    <w:r w:rsidRPr="00C64FD3">
      <w:rPr>
        <w:rStyle w:val="Seitenzahl"/>
        <w:rFonts w:ascii="Arial" w:hAnsi="Arial" w:cs="Arial"/>
      </w:rPr>
      <w:instrText xml:space="preserve"> NUMPAGES </w:instrText>
    </w:r>
    <w:r w:rsidRPr="00F0216B">
      <w:rPr>
        <w:rStyle w:val="Seitenzahl"/>
        <w:rFonts w:ascii="Arial" w:hAnsi="Arial" w:cs="Arial"/>
        <w:lang w:val="en-GB"/>
      </w:rPr>
      <w:fldChar w:fldCharType="separate"/>
    </w:r>
    <w:r w:rsidR="00FA6CED">
      <w:rPr>
        <w:rStyle w:val="Seitenzahl"/>
        <w:rFonts w:ascii="Arial" w:hAnsi="Arial" w:cs="Arial"/>
        <w:noProof/>
      </w:rPr>
      <w:t>3</w:t>
    </w:r>
    <w:r w:rsidRPr="00F0216B">
      <w:rPr>
        <w:rStyle w:val="Seitenzahl"/>
        <w:rFonts w:ascii="Arial" w:hAnsi="Arial" w:cs="Arial"/>
        <w:lang w:val="en-GB"/>
      </w:rPr>
      <w:fldChar w:fldCharType="end"/>
    </w:r>
    <w:r w:rsidRPr="00C64FD3">
      <w:rPr>
        <w:rFonts w:ascii="Arial" w:hAnsi="Arial" w:cs="Arial"/>
      </w:rPr>
      <w:t xml:space="preserve">                </w:t>
    </w:r>
    <w:r w:rsidR="00831661">
      <w:rPr>
        <w:rFonts w:ascii="Arial" w:hAnsi="Arial" w:cs="Arial"/>
      </w:rPr>
      <w:t>28</w:t>
    </w:r>
    <w:r w:rsidRPr="00C64FD3">
      <w:rPr>
        <w:rFonts w:ascii="Arial" w:hAnsi="Arial" w:cs="Arial"/>
      </w:rPr>
      <w:t>.</w:t>
    </w:r>
    <w:r w:rsidR="00F82638" w:rsidRPr="00C64FD3">
      <w:rPr>
        <w:rFonts w:ascii="Arial" w:hAnsi="Arial" w:cs="Arial"/>
      </w:rPr>
      <w:t>07</w:t>
    </w:r>
    <w:r w:rsidR="001C5BFF">
      <w:rPr>
        <w:rFonts w:ascii="Arial" w:hAnsi="Arial" w:cs="Arial"/>
      </w:rPr>
      <w:t>.</w:t>
    </w:r>
    <w:r w:rsidRPr="00164591">
      <w:rPr>
        <w:rFonts w:ascii="Arial" w:hAnsi="Arial" w:cs="Arial"/>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216E2" w14:textId="77777777" w:rsidR="00F10D13" w:rsidRDefault="00F10D13">
      <w:r>
        <w:separator/>
      </w:r>
    </w:p>
  </w:footnote>
  <w:footnote w:type="continuationSeparator" w:id="0">
    <w:p w14:paraId="2E23AD10" w14:textId="77777777" w:rsidR="00F10D13" w:rsidRDefault="00F10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24CAD" w14:textId="77777777" w:rsidR="00E334F3" w:rsidRDefault="00FA2988">
    <w:pPr>
      <w:pStyle w:val="Kopfzeile"/>
      <w:jc w:val="right"/>
    </w:pPr>
    <w:r w:rsidRPr="00F0216B">
      <w:rPr>
        <w:noProof/>
      </w:rPr>
      <w:drawing>
        <wp:inline distT="0" distB="0" distL="0" distR="0" wp14:anchorId="1CC39BF3" wp14:editId="174277D8">
          <wp:extent cx="1571625" cy="371475"/>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37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ascii="Times New Roman" w:hAnsi="Times New Roman" w:cs="Times New Roman"/>
      </w:rPr>
    </w:lvl>
  </w:abstractNum>
  <w:abstractNum w:abstractNumId="1" w15:restartNumberingAfterBreak="0">
    <w:nsid w:val="041D6A57"/>
    <w:multiLevelType w:val="hybridMultilevel"/>
    <w:tmpl w:val="144E421E"/>
    <w:lvl w:ilvl="0" w:tplc="05A4B040">
      <w:start w:val="20"/>
      <w:numFmt w:val="bullet"/>
      <w:lvlText w:val="-"/>
      <w:lvlJc w:val="left"/>
      <w:pPr>
        <w:ind w:left="720" w:hanging="360"/>
      </w:pPr>
      <w:rPr>
        <w:rFonts w:ascii="-webkit-standard" w:eastAsia="Times New Roman" w:hAnsi="-webkit-standar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96D39"/>
    <w:multiLevelType w:val="multilevel"/>
    <w:tmpl w:val="E6AC0C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D87F41"/>
    <w:multiLevelType w:val="hybridMultilevel"/>
    <w:tmpl w:val="605E7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1312C9"/>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E196658"/>
    <w:multiLevelType w:val="hybridMultilevel"/>
    <w:tmpl w:val="F9B08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7E0FDB"/>
    <w:multiLevelType w:val="multilevel"/>
    <w:tmpl w:val="EFF63C2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B50392"/>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70A6522"/>
    <w:multiLevelType w:val="hybridMultilevel"/>
    <w:tmpl w:val="BDC84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6E7016"/>
    <w:multiLevelType w:val="multilevel"/>
    <w:tmpl w:val="A19C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750F5"/>
    <w:multiLevelType w:val="hybridMultilevel"/>
    <w:tmpl w:val="D6949F06"/>
    <w:lvl w:ilvl="0" w:tplc="04D0F7BE">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822B33"/>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17E6DBD"/>
    <w:multiLevelType w:val="singleLevel"/>
    <w:tmpl w:val="55D2BA36"/>
    <w:lvl w:ilvl="0">
      <w:start w:val="1980"/>
      <w:numFmt w:val="bullet"/>
      <w:lvlText w:val="-"/>
      <w:lvlJc w:val="left"/>
      <w:pPr>
        <w:tabs>
          <w:tab w:val="num" w:pos="2520"/>
        </w:tabs>
        <w:ind w:left="2520" w:hanging="360"/>
      </w:pPr>
      <w:rPr>
        <w:rFonts w:hint="default"/>
      </w:rPr>
    </w:lvl>
  </w:abstractNum>
  <w:abstractNum w:abstractNumId="13" w15:restartNumberingAfterBreak="0">
    <w:nsid w:val="38F374A5"/>
    <w:multiLevelType w:val="hybridMultilevel"/>
    <w:tmpl w:val="67188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0B2B0B"/>
    <w:multiLevelType w:val="hybridMultilevel"/>
    <w:tmpl w:val="FD181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9C32DC"/>
    <w:multiLevelType w:val="singleLevel"/>
    <w:tmpl w:val="B8788BDA"/>
    <w:lvl w:ilvl="0">
      <w:start w:val="2"/>
      <w:numFmt w:val="decimal"/>
      <w:lvlText w:val="%1) "/>
      <w:legacy w:legacy="1" w:legacySpace="0" w:legacyIndent="283"/>
      <w:lvlJc w:val="left"/>
      <w:pPr>
        <w:ind w:left="283" w:hanging="283"/>
      </w:pPr>
      <w:rPr>
        <w:rFonts w:ascii="Arial" w:hAnsi="Arial" w:cs="Arial" w:hint="default"/>
        <w:b w:val="0"/>
        <w:bCs w:val="0"/>
        <w:i w:val="0"/>
        <w:iCs w:val="0"/>
        <w:color w:val="000000"/>
        <w:sz w:val="24"/>
        <w:szCs w:val="24"/>
        <w:u w:val="none"/>
      </w:rPr>
    </w:lvl>
  </w:abstractNum>
  <w:abstractNum w:abstractNumId="16" w15:restartNumberingAfterBreak="0">
    <w:nsid w:val="453000A7"/>
    <w:multiLevelType w:val="multilevel"/>
    <w:tmpl w:val="4BEE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3B20A5"/>
    <w:multiLevelType w:val="hybridMultilevel"/>
    <w:tmpl w:val="45A43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433306"/>
    <w:multiLevelType w:val="hybridMultilevel"/>
    <w:tmpl w:val="310639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451637D"/>
    <w:multiLevelType w:val="hybridMultilevel"/>
    <w:tmpl w:val="D90E7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5A078E"/>
    <w:multiLevelType w:val="multilevel"/>
    <w:tmpl w:val="FDA8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D7937"/>
    <w:multiLevelType w:val="singleLevel"/>
    <w:tmpl w:val="B072BBCE"/>
    <w:lvl w:ilvl="0">
      <w:numFmt w:val="bullet"/>
      <w:lvlText w:val="-"/>
      <w:lvlJc w:val="left"/>
      <w:pPr>
        <w:tabs>
          <w:tab w:val="num" w:pos="360"/>
        </w:tabs>
        <w:ind w:left="360" w:hanging="360"/>
      </w:pPr>
      <w:rPr>
        <w:rFonts w:hint="default"/>
      </w:rPr>
    </w:lvl>
  </w:abstractNum>
  <w:abstractNum w:abstractNumId="22" w15:restartNumberingAfterBreak="0">
    <w:nsid w:val="5C79525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40A0EB5"/>
    <w:multiLevelType w:val="multilevel"/>
    <w:tmpl w:val="C7A4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965403"/>
    <w:multiLevelType w:val="multilevel"/>
    <w:tmpl w:val="88DE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B40BD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F175FF1"/>
    <w:multiLevelType w:val="hybridMultilevel"/>
    <w:tmpl w:val="BAF857F2"/>
    <w:lvl w:ilvl="0" w:tplc="64D6EEA2">
      <w:start w:val="1"/>
      <w:numFmt w:val="bullet"/>
      <w:lvlText w:val="•"/>
      <w:lvlJc w:val="left"/>
      <w:pPr>
        <w:tabs>
          <w:tab w:val="num" w:pos="720"/>
        </w:tabs>
        <w:ind w:left="720" w:hanging="360"/>
      </w:pPr>
      <w:rPr>
        <w:rFonts w:ascii="Arial" w:hAnsi="Arial" w:hint="default"/>
      </w:rPr>
    </w:lvl>
    <w:lvl w:ilvl="1" w:tplc="40266B54" w:tentative="1">
      <w:start w:val="1"/>
      <w:numFmt w:val="bullet"/>
      <w:lvlText w:val="•"/>
      <w:lvlJc w:val="left"/>
      <w:pPr>
        <w:tabs>
          <w:tab w:val="num" w:pos="1440"/>
        </w:tabs>
        <w:ind w:left="1440" w:hanging="360"/>
      </w:pPr>
      <w:rPr>
        <w:rFonts w:ascii="Arial" w:hAnsi="Arial" w:hint="default"/>
      </w:rPr>
    </w:lvl>
    <w:lvl w:ilvl="2" w:tplc="FB243C0C" w:tentative="1">
      <w:start w:val="1"/>
      <w:numFmt w:val="bullet"/>
      <w:lvlText w:val="•"/>
      <w:lvlJc w:val="left"/>
      <w:pPr>
        <w:tabs>
          <w:tab w:val="num" w:pos="2160"/>
        </w:tabs>
        <w:ind w:left="2160" w:hanging="360"/>
      </w:pPr>
      <w:rPr>
        <w:rFonts w:ascii="Arial" w:hAnsi="Arial" w:hint="default"/>
      </w:rPr>
    </w:lvl>
    <w:lvl w:ilvl="3" w:tplc="09880E92" w:tentative="1">
      <w:start w:val="1"/>
      <w:numFmt w:val="bullet"/>
      <w:lvlText w:val="•"/>
      <w:lvlJc w:val="left"/>
      <w:pPr>
        <w:tabs>
          <w:tab w:val="num" w:pos="2880"/>
        </w:tabs>
        <w:ind w:left="2880" w:hanging="360"/>
      </w:pPr>
      <w:rPr>
        <w:rFonts w:ascii="Arial" w:hAnsi="Arial" w:hint="default"/>
      </w:rPr>
    </w:lvl>
    <w:lvl w:ilvl="4" w:tplc="526EA030" w:tentative="1">
      <w:start w:val="1"/>
      <w:numFmt w:val="bullet"/>
      <w:lvlText w:val="•"/>
      <w:lvlJc w:val="left"/>
      <w:pPr>
        <w:tabs>
          <w:tab w:val="num" w:pos="3600"/>
        </w:tabs>
        <w:ind w:left="3600" w:hanging="360"/>
      </w:pPr>
      <w:rPr>
        <w:rFonts w:ascii="Arial" w:hAnsi="Arial" w:hint="default"/>
      </w:rPr>
    </w:lvl>
    <w:lvl w:ilvl="5" w:tplc="042A1680" w:tentative="1">
      <w:start w:val="1"/>
      <w:numFmt w:val="bullet"/>
      <w:lvlText w:val="•"/>
      <w:lvlJc w:val="left"/>
      <w:pPr>
        <w:tabs>
          <w:tab w:val="num" w:pos="4320"/>
        </w:tabs>
        <w:ind w:left="4320" w:hanging="360"/>
      </w:pPr>
      <w:rPr>
        <w:rFonts w:ascii="Arial" w:hAnsi="Arial" w:hint="default"/>
      </w:rPr>
    </w:lvl>
    <w:lvl w:ilvl="6" w:tplc="8C066272" w:tentative="1">
      <w:start w:val="1"/>
      <w:numFmt w:val="bullet"/>
      <w:lvlText w:val="•"/>
      <w:lvlJc w:val="left"/>
      <w:pPr>
        <w:tabs>
          <w:tab w:val="num" w:pos="5040"/>
        </w:tabs>
        <w:ind w:left="5040" w:hanging="360"/>
      </w:pPr>
      <w:rPr>
        <w:rFonts w:ascii="Arial" w:hAnsi="Arial" w:hint="default"/>
      </w:rPr>
    </w:lvl>
    <w:lvl w:ilvl="7" w:tplc="1292C2DA" w:tentative="1">
      <w:start w:val="1"/>
      <w:numFmt w:val="bullet"/>
      <w:lvlText w:val="•"/>
      <w:lvlJc w:val="left"/>
      <w:pPr>
        <w:tabs>
          <w:tab w:val="num" w:pos="5760"/>
        </w:tabs>
        <w:ind w:left="5760" w:hanging="360"/>
      </w:pPr>
      <w:rPr>
        <w:rFonts w:ascii="Arial" w:hAnsi="Arial" w:hint="default"/>
      </w:rPr>
    </w:lvl>
    <w:lvl w:ilvl="8" w:tplc="A172313A"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val="0"/>
          <w:i w:val="0"/>
          <w:color w:val="000000"/>
          <w:sz w:val="24"/>
          <w:u w:val="none"/>
        </w:rPr>
      </w:lvl>
    </w:lvlOverride>
  </w:num>
  <w:num w:numId="2">
    <w:abstractNumId w:val="15"/>
  </w:num>
  <w:num w:numId="3">
    <w:abstractNumId w:val="15"/>
    <w:lvlOverride w:ilvl="0">
      <w:lvl w:ilvl="0">
        <w:start w:val="1"/>
        <w:numFmt w:val="decimal"/>
        <w:lvlText w:val="%1) "/>
        <w:legacy w:legacy="1" w:legacySpace="0" w:legacyIndent="283"/>
        <w:lvlJc w:val="left"/>
        <w:pPr>
          <w:ind w:left="283" w:hanging="283"/>
        </w:pPr>
        <w:rPr>
          <w:rFonts w:ascii="Arial" w:hAnsi="Arial" w:cs="Arial" w:hint="default"/>
          <w:b w:val="0"/>
          <w:bCs w:val="0"/>
          <w:i w:val="0"/>
          <w:iCs w:val="0"/>
          <w:color w:val="000000"/>
          <w:sz w:val="24"/>
          <w:szCs w:val="24"/>
          <w:u w:val="none"/>
        </w:rPr>
      </w:lvl>
    </w:lvlOverride>
  </w:num>
  <w:num w:numId="4">
    <w:abstractNumId w:val="4"/>
  </w:num>
  <w:num w:numId="5">
    <w:abstractNumId w:val="7"/>
  </w:num>
  <w:num w:numId="6">
    <w:abstractNumId w:val="11"/>
  </w:num>
  <w:num w:numId="7">
    <w:abstractNumId w:val="21"/>
  </w:num>
  <w:num w:numId="8">
    <w:abstractNumId w:val="22"/>
  </w:num>
  <w:num w:numId="9">
    <w:abstractNumId w:val="6"/>
  </w:num>
  <w:num w:numId="10">
    <w:abstractNumId w:val="2"/>
  </w:num>
  <w:num w:numId="11">
    <w:abstractNumId w:val="25"/>
  </w:num>
  <w:num w:numId="12">
    <w:abstractNumId w:val="12"/>
  </w:num>
  <w:num w:numId="13">
    <w:abstractNumId w:val="10"/>
  </w:num>
  <w:num w:numId="14">
    <w:abstractNumId w:val="17"/>
  </w:num>
  <w:num w:numId="15">
    <w:abstractNumId w:val="14"/>
  </w:num>
  <w:num w:numId="16">
    <w:abstractNumId w:val="26"/>
  </w:num>
  <w:num w:numId="17">
    <w:abstractNumId w:val="5"/>
  </w:num>
  <w:num w:numId="18">
    <w:abstractNumId w:val="13"/>
  </w:num>
  <w:num w:numId="19">
    <w:abstractNumId w:val="19"/>
  </w:num>
  <w:num w:numId="20">
    <w:abstractNumId w:val="18"/>
  </w:num>
  <w:num w:numId="21">
    <w:abstractNumId w:val="9"/>
  </w:num>
  <w:num w:numId="22">
    <w:abstractNumId w:val="16"/>
  </w:num>
  <w:num w:numId="23">
    <w:abstractNumId w:val="1"/>
  </w:num>
  <w:num w:numId="24">
    <w:abstractNumId w:val="23"/>
  </w:num>
  <w:num w:numId="25">
    <w:abstractNumId w:val="20"/>
  </w:num>
  <w:num w:numId="26">
    <w:abstractNumId w:val="24"/>
  </w:num>
  <w:num w:numId="27">
    <w:abstractNumId w:val="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5DA"/>
    <w:rsid w:val="00000004"/>
    <w:rsid w:val="000002BC"/>
    <w:rsid w:val="00000A74"/>
    <w:rsid w:val="00001AF7"/>
    <w:rsid w:val="00002C25"/>
    <w:rsid w:val="0000433C"/>
    <w:rsid w:val="00006AC5"/>
    <w:rsid w:val="00007BB1"/>
    <w:rsid w:val="00025BF3"/>
    <w:rsid w:val="00025ED3"/>
    <w:rsid w:val="00027970"/>
    <w:rsid w:val="00032487"/>
    <w:rsid w:val="0004300B"/>
    <w:rsid w:val="0004320F"/>
    <w:rsid w:val="00043463"/>
    <w:rsid w:val="00045768"/>
    <w:rsid w:val="0004602A"/>
    <w:rsid w:val="00046F60"/>
    <w:rsid w:val="00046FA6"/>
    <w:rsid w:val="00050AFD"/>
    <w:rsid w:val="00051053"/>
    <w:rsid w:val="00051155"/>
    <w:rsid w:val="00054575"/>
    <w:rsid w:val="00055E68"/>
    <w:rsid w:val="00057C7A"/>
    <w:rsid w:val="00060072"/>
    <w:rsid w:val="0006098E"/>
    <w:rsid w:val="00060A5A"/>
    <w:rsid w:val="00065488"/>
    <w:rsid w:val="00066F6A"/>
    <w:rsid w:val="00077D0E"/>
    <w:rsid w:val="00077D95"/>
    <w:rsid w:val="0008277A"/>
    <w:rsid w:val="000830E5"/>
    <w:rsid w:val="0008414C"/>
    <w:rsid w:val="00087E19"/>
    <w:rsid w:val="00092F57"/>
    <w:rsid w:val="00094902"/>
    <w:rsid w:val="0009629A"/>
    <w:rsid w:val="000A4F83"/>
    <w:rsid w:val="000A5D6D"/>
    <w:rsid w:val="000A7BFA"/>
    <w:rsid w:val="000B06D4"/>
    <w:rsid w:val="000B282D"/>
    <w:rsid w:val="000B2C12"/>
    <w:rsid w:val="000B2FF3"/>
    <w:rsid w:val="000B44EF"/>
    <w:rsid w:val="000B5E74"/>
    <w:rsid w:val="000C3260"/>
    <w:rsid w:val="000C391D"/>
    <w:rsid w:val="000C64B8"/>
    <w:rsid w:val="000D144A"/>
    <w:rsid w:val="000D3A19"/>
    <w:rsid w:val="000D4D94"/>
    <w:rsid w:val="000D63CF"/>
    <w:rsid w:val="000D7E6D"/>
    <w:rsid w:val="000E2952"/>
    <w:rsid w:val="000E4E59"/>
    <w:rsid w:val="000E6EFE"/>
    <w:rsid w:val="000F0CF1"/>
    <w:rsid w:val="000F4980"/>
    <w:rsid w:val="000F5757"/>
    <w:rsid w:val="000F6445"/>
    <w:rsid w:val="000F69BB"/>
    <w:rsid w:val="001073E3"/>
    <w:rsid w:val="00110E42"/>
    <w:rsid w:val="001136DA"/>
    <w:rsid w:val="0011577F"/>
    <w:rsid w:val="00117A56"/>
    <w:rsid w:val="001266EC"/>
    <w:rsid w:val="00127318"/>
    <w:rsid w:val="00132769"/>
    <w:rsid w:val="0013526A"/>
    <w:rsid w:val="00135B8A"/>
    <w:rsid w:val="00137396"/>
    <w:rsid w:val="0013757A"/>
    <w:rsid w:val="00141016"/>
    <w:rsid w:val="001416D8"/>
    <w:rsid w:val="00142A09"/>
    <w:rsid w:val="00144951"/>
    <w:rsid w:val="00146543"/>
    <w:rsid w:val="00147F76"/>
    <w:rsid w:val="001513CB"/>
    <w:rsid w:val="001534B9"/>
    <w:rsid w:val="001544BF"/>
    <w:rsid w:val="00155B45"/>
    <w:rsid w:val="00162CF7"/>
    <w:rsid w:val="0016333E"/>
    <w:rsid w:val="00164591"/>
    <w:rsid w:val="0016596C"/>
    <w:rsid w:val="0016735C"/>
    <w:rsid w:val="001679D8"/>
    <w:rsid w:val="00171161"/>
    <w:rsid w:val="001738EF"/>
    <w:rsid w:val="0017392D"/>
    <w:rsid w:val="00173CEA"/>
    <w:rsid w:val="00180448"/>
    <w:rsid w:val="00182378"/>
    <w:rsid w:val="00182393"/>
    <w:rsid w:val="0018442A"/>
    <w:rsid w:val="00184DDD"/>
    <w:rsid w:val="001931EA"/>
    <w:rsid w:val="00194813"/>
    <w:rsid w:val="00195F5A"/>
    <w:rsid w:val="00196739"/>
    <w:rsid w:val="001A11A2"/>
    <w:rsid w:val="001A35A7"/>
    <w:rsid w:val="001A5039"/>
    <w:rsid w:val="001A55A2"/>
    <w:rsid w:val="001A5B04"/>
    <w:rsid w:val="001B0A5F"/>
    <w:rsid w:val="001B717D"/>
    <w:rsid w:val="001C2510"/>
    <w:rsid w:val="001C30F7"/>
    <w:rsid w:val="001C354A"/>
    <w:rsid w:val="001C3E74"/>
    <w:rsid w:val="001C5BFF"/>
    <w:rsid w:val="001C66B6"/>
    <w:rsid w:val="001D12B8"/>
    <w:rsid w:val="001D28A7"/>
    <w:rsid w:val="001D2FF0"/>
    <w:rsid w:val="001D403B"/>
    <w:rsid w:val="001E32B7"/>
    <w:rsid w:val="001E4A2F"/>
    <w:rsid w:val="001E5A67"/>
    <w:rsid w:val="001E627A"/>
    <w:rsid w:val="001F0FEB"/>
    <w:rsid w:val="001F23C3"/>
    <w:rsid w:val="001F41C4"/>
    <w:rsid w:val="001F5585"/>
    <w:rsid w:val="001F656C"/>
    <w:rsid w:val="00204C48"/>
    <w:rsid w:val="002052DC"/>
    <w:rsid w:val="002129B2"/>
    <w:rsid w:val="00217219"/>
    <w:rsid w:val="00220475"/>
    <w:rsid w:val="00220638"/>
    <w:rsid w:val="00221296"/>
    <w:rsid w:val="002230A7"/>
    <w:rsid w:val="002249E9"/>
    <w:rsid w:val="00235210"/>
    <w:rsid w:val="002405F9"/>
    <w:rsid w:val="00242F86"/>
    <w:rsid w:val="00243564"/>
    <w:rsid w:val="00244A03"/>
    <w:rsid w:val="0024565C"/>
    <w:rsid w:val="00246291"/>
    <w:rsid w:val="0024675D"/>
    <w:rsid w:val="00247B0C"/>
    <w:rsid w:val="00251C13"/>
    <w:rsid w:val="00251C38"/>
    <w:rsid w:val="00251EF4"/>
    <w:rsid w:val="00253044"/>
    <w:rsid w:val="00253AA6"/>
    <w:rsid w:val="00254ADF"/>
    <w:rsid w:val="00256854"/>
    <w:rsid w:val="00257D6F"/>
    <w:rsid w:val="0026030A"/>
    <w:rsid w:val="002614F3"/>
    <w:rsid w:val="002630DB"/>
    <w:rsid w:val="00263D29"/>
    <w:rsid w:val="00264B20"/>
    <w:rsid w:val="00265ECB"/>
    <w:rsid w:val="002671E1"/>
    <w:rsid w:val="00271CE3"/>
    <w:rsid w:val="00275031"/>
    <w:rsid w:val="00276C40"/>
    <w:rsid w:val="00276DF8"/>
    <w:rsid w:val="0028103F"/>
    <w:rsid w:val="00281AFC"/>
    <w:rsid w:val="00281E82"/>
    <w:rsid w:val="002862A1"/>
    <w:rsid w:val="002876FF"/>
    <w:rsid w:val="00287715"/>
    <w:rsid w:val="0029124F"/>
    <w:rsid w:val="00297D3D"/>
    <w:rsid w:val="002A0C52"/>
    <w:rsid w:val="002A3033"/>
    <w:rsid w:val="002A4157"/>
    <w:rsid w:val="002A5C3D"/>
    <w:rsid w:val="002B15F5"/>
    <w:rsid w:val="002B39C3"/>
    <w:rsid w:val="002B4492"/>
    <w:rsid w:val="002B631B"/>
    <w:rsid w:val="002B6C81"/>
    <w:rsid w:val="002C44A7"/>
    <w:rsid w:val="002C5277"/>
    <w:rsid w:val="002D06DC"/>
    <w:rsid w:val="002D16DB"/>
    <w:rsid w:val="002D1B38"/>
    <w:rsid w:val="002D2D0C"/>
    <w:rsid w:val="002D33C5"/>
    <w:rsid w:val="002E0EBB"/>
    <w:rsid w:val="002E12F9"/>
    <w:rsid w:val="002E1AEB"/>
    <w:rsid w:val="002E1FCB"/>
    <w:rsid w:val="002E2EA9"/>
    <w:rsid w:val="002E325B"/>
    <w:rsid w:val="002E36BF"/>
    <w:rsid w:val="002E764D"/>
    <w:rsid w:val="002F28F2"/>
    <w:rsid w:val="002F29CD"/>
    <w:rsid w:val="002F2F02"/>
    <w:rsid w:val="002F390E"/>
    <w:rsid w:val="002F3CFE"/>
    <w:rsid w:val="002F41F0"/>
    <w:rsid w:val="002F4656"/>
    <w:rsid w:val="003008F2"/>
    <w:rsid w:val="00301123"/>
    <w:rsid w:val="0030125C"/>
    <w:rsid w:val="003034BF"/>
    <w:rsid w:val="00310F18"/>
    <w:rsid w:val="00312336"/>
    <w:rsid w:val="00314B0C"/>
    <w:rsid w:val="00315315"/>
    <w:rsid w:val="00315B94"/>
    <w:rsid w:val="00315DFA"/>
    <w:rsid w:val="00317953"/>
    <w:rsid w:val="003202DF"/>
    <w:rsid w:val="003239DB"/>
    <w:rsid w:val="0032517B"/>
    <w:rsid w:val="00326596"/>
    <w:rsid w:val="003266C8"/>
    <w:rsid w:val="00326F15"/>
    <w:rsid w:val="00327418"/>
    <w:rsid w:val="003274D8"/>
    <w:rsid w:val="0033037E"/>
    <w:rsid w:val="003321EA"/>
    <w:rsid w:val="00334746"/>
    <w:rsid w:val="003349C9"/>
    <w:rsid w:val="00335046"/>
    <w:rsid w:val="00336570"/>
    <w:rsid w:val="0033710B"/>
    <w:rsid w:val="0034169D"/>
    <w:rsid w:val="00344136"/>
    <w:rsid w:val="00344D53"/>
    <w:rsid w:val="003451FD"/>
    <w:rsid w:val="003457FB"/>
    <w:rsid w:val="0035274A"/>
    <w:rsid w:val="003534C7"/>
    <w:rsid w:val="00353AD4"/>
    <w:rsid w:val="0035467E"/>
    <w:rsid w:val="00354E22"/>
    <w:rsid w:val="0035698F"/>
    <w:rsid w:val="00356E5C"/>
    <w:rsid w:val="00361C89"/>
    <w:rsid w:val="00371B02"/>
    <w:rsid w:val="00373D61"/>
    <w:rsid w:val="00375594"/>
    <w:rsid w:val="00383812"/>
    <w:rsid w:val="00384692"/>
    <w:rsid w:val="00384BA0"/>
    <w:rsid w:val="00385D49"/>
    <w:rsid w:val="00386175"/>
    <w:rsid w:val="0038620A"/>
    <w:rsid w:val="00386700"/>
    <w:rsid w:val="00386EAD"/>
    <w:rsid w:val="00387A10"/>
    <w:rsid w:val="00391EC0"/>
    <w:rsid w:val="003937F3"/>
    <w:rsid w:val="003940FD"/>
    <w:rsid w:val="00394818"/>
    <w:rsid w:val="00395E4B"/>
    <w:rsid w:val="003A1541"/>
    <w:rsid w:val="003A280D"/>
    <w:rsid w:val="003A4382"/>
    <w:rsid w:val="003B0C75"/>
    <w:rsid w:val="003B2638"/>
    <w:rsid w:val="003B4A77"/>
    <w:rsid w:val="003B6318"/>
    <w:rsid w:val="003B6E6A"/>
    <w:rsid w:val="003C3D51"/>
    <w:rsid w:val="003C4295"/>
    <w:rsid w:val="003C5051"/>
    <w:rsid w:val="003C58F2"/>
    <w:rsid w:val="003C77CB"/>
    <w:rsid w:val="003C7A86"/>
    <w:rsid w:val="003D020C"/>
    <w:rsid w:val="003D1118"/>
    <w:rsid w:val="003D5BA1"/>
    <w:rsid w:val="003D600A"/>
    <w:rsid w:val="003E13EF"/>
    <w:rsid w:val="003E2B47"/>
    <w:rsid w:val="003E5B3F"/>
    <w:rsid w:val="003E5BB0"/>
    <w:rsid w:val="003E654F"/>
    <w:rsid w:val="003F1A2C"/>
    <w:rsid w:val="003F303C"/>
    <w:rsid w:val="003F30AE"/>
    <w:rsid w:val="003F334B"/>
    <w:rsid w:val="003F4B6A"/>
    <w:rsid w:val="003F77D3"/>
    <w:rsid w:val="00400D20"/>
    <w:rsid w:val="0040531F"/>
    <w:rsid w:val="00406758"/>
    <w:rsid w:val="00407026"/>
    <w:rsid w:val="00410926"/>
    <w:rsid w:val="0041132B"/>
    <w:rsid w:val="004118E6"/>
    <w:rsid w:val="004133A4"/>
    <w:rsid w:val="0041610A"/>
    <w:rsid w:val="004165C4"/>
    <w:rsid w:val="004236F2"/>
    <w:rsid w:val="00423BC1"/>
    <w:rsid w:val="004244E3"/>
    <w:rsid w:val="00426497"/>
    <w:rsid w:val="00426779"/>
    <w:rsid w:val="004328B3"/>
    <w:rsid w:val="00433128"/>
    <w:rsid w:val="004357E1"/>
    <w:rsid w:val="0043654D"/>
    <w:rsid w:val="00437A0E"/>
    <w:rsid w:val="00437B26"/>
    <w:rsid w:val="004448D7"/>
    <w:rsid w:val="00444B26"/>
    <w:rsid w:val="0044606B"/>
    <w:rsid w:val="00447722"/>
    <w:rsid w:val="0045203E"/>
    <w:rsid w:val="00453DBD"/>
    <w:rsid w:val="00453FA7"/>
    <w:rsid w:val="00453FC6"/>
    <w:rsid w:val="004547B5"/>
    <w:rsid w:val="00454A39"/>
    <w:rsid w:val="00454DB1"/>
    <w:rsid w:val="0045674E"/>
    <w:rsid w:val="00462A2F"/>
    <w:rsid w:val="0046342C"/>
    <w:rsid w:val="004665C3"/>
    <w:rsid w:val="004670E6"/>
    <w:rsid w:val="004675D5"/>
    <w:rsid w:val="00467B9C"/>
    <w:rsid w:val="00470D35"/>
    <w:rsid w:val="004725FF"/>
    <w:rsid w:val="00475123"/>
    <w:rsid w:val="00475594"/>
    <w:rsid w:val="0047754A"/>
    <w:rsid w:val="00481AA0"/>
    <w:rsid w:val="004821F0"/>
    <w:rsid w:val="00487505"/>
    <w:rsid w:val="0049092A"/>
    <w:rsid w:val="00490F7A"/>
    <w:rsid w:val="00494510"/>
    <w:rsid w:val="00495F8E"/>
    <w:rsid w:val="004962BB"/>
    <w:rsid w:val="004A4411"/>
    <w:rsid w:val="004A5821"/>
    <w:rsid w:val="004A7CD0"/>
    <w:rsid w:val="004B0EB7"/>
    <w:rsid w:val="004B1725"/>
    <w:rsid w:val="004B2982"/>
    <w:rsid w:val="004B401F"/>
    <w:rsid w:val="004C3387"/>
    <w:rsid w:val="004C6726"/>
    <w:rsid w:val="004C69C3"/>
    <w:rsid w:val="004C7AF2"/>
    <w:rsid w:val="004D16A8"/>
    <w:rsid w:val="004D2495"/>
    <w:rsid w:val="004D34AD"/>
    <w:rsid w:val="004D3740"/>
    <w:rsid w:val="004D50B3"/>
    <w:rsid w:val="004D60AC"/>
    <w:rsid w:val="004D6572"/>
    <w:rsid w:val="004D6826"/>
    <w:rsid w:val="004D70B0"/>
    <w:rsid w:val="004D784D"/>
    <w:rsid w:val="004E1AA3"/>
    <w:rsid w:val="004E31FF"/>
    <w:rsid w:val="004E4089"/>
    <w:rsid w:val="004E40E4"/>
    <w:rsid w:val="004E52C5"/>
    <w:rsid w:val="004E63BD"/>
    <w:rsid w:val="004F2ECC"/>
    <w:rsid w:val="004F3D9F"/>
    <w:rsid w:val="004F7355"/>
    <w:rsid w:val="00502049"/>
    <w:rsid w:val="00505AE8"/>
    <w:rsid w:val="00510968"/>
    <w:rsid w:val="00513A21"/>
    <w:rsid w:val="0051568C"/>
    <w:rsid w:val="00515F1C"/>
    <w:rsid w:val="00516EE1"/>
    <w:rsid w:val="00522BD7"/>
    <w:rsid w:val="00522CFF"/>
    <w:rsid w:val="005242A4"/>
    <w:rsid w:val="0052645C"/>
    <w:rsid w:val="005314E2"/>
    <w:rsid w:val="00531FDE"/>
    <w:rsid w:val="005322BB"/>
    <w:rsid w:val="005325AB"/>
    <w:rsid w:val="00532F5A"/>
    <w:rsid w:val="00536315"/>
    <w:rsid w:val="005414AF"/>
    <w:rsid w:val="00541F3D"/>
    <w:rsid w:val="00543E39"/>
    <w:rsid w:val="0054421D"/>
    <w:rsid w:val="00545096"/>
    <w:rsid w:val="00545C95"/>
    <w:rsid w:val="005473A8"/>
    <w:rsid w:val="00547A10"/>
    <w:rsid w:val="00550B2E"/>
    <w:rsid w:val="00551F91"/>
    <w:rsid w:val="00552744"/>
    <w:rsid w:val="005542AF"/>
    <w:rsid w:val="00561CD5"/>
    <w:rsid w:val="00562BCC"/>
    <w:rsid w:val="00562D70"/>
    <w:rsid w:val="00562EF7"/>
    <w:rsid w:val="0056775F"/>
    <w:rsid w:val="0057174E"/>
    <w:rsid w:val="00572910"/>
    <w:rsid w:val="00572C56"/>
    <w:rsid w:val="00586356"/>
    <w:rsid w:val="00592370"/>
    <w:rsid w:val="005926CB"/>
    <w:rsid w:val="00592EBE"/>
    <w:rsid w:val="005940A5"/>
    <w:rsid w:val="005953B1"/>
    <w:rsid w:val="00595997"/>
    <w:rsid w:val="00597541"/>
    <w:rsid w:val="00597617"/>
    <w:rsid w:val="005A3D51"/>
    <w:rsid w:val="005A40B1"/>
    <w:rsid w:val="005A43F1"/>
    <w:rsid w:val="005A4599"/>
    <w:rsid w:val="005A5F22"/>
    <w:rsid w:val="005A6B9E"/>
    <w:rsid w:val="005A6D4D"/>
    <w:rsid w:val="005B311C"/>
    <w:rsid w:val="005B48C8"/>
    <w:rsid w:val="005B4C01"/>
    <w:rsid w:val="005B5BD3"/>
    <w:rsid w:val="005B62D1"/>
    <w:rsid w:val="005C03D9"/>
    <w:rsid w:val="005C39DE"/>
    <w:rsid w:val="005C3C18"/>
    <w:rsid w:val="005C4694"/>
    <w:rsid w:val="005C5EF5"/>
    <w:rsid w:val="005D0794"/>
    <w:rsid w:val="005D1B90"/>
    <w:rsid w:val="005D288A"/>
    <w:rsid w:val="005D2D26"/>
    <w:rsid w:val="005E0DB0"/>
    <w:rsid w:val="005E0DF7"/>
    <w:rsid w:val="005E1DCA"/>
    <w:rsid w:val="005F2D7B"/>
    <w:rsid w:val="005F3B97"/>
    <w:rsid w:val="00600D64"/>
    <w:rsid w:val="006025BA"/>
    <w:rsid w:val="00605899"/>
    <w:rsid w:val="00610E79"/>
    <w:rsid w:val="0061199C"/>
    <w:rsid w:val="006120B4"/>
    <w:rsid w:val="00613BE8"/>
    <w:rsid w:val="00614B07"/>
    <w:rsid w:val="006150F1"/>
    <w:rsid w:val="00622E1B"/>
    <w:rsid w:val="00622EF8"/>
    <w:rsid w:val="006232BC"/>
    <w:rsid w:val="00625575"/>
    <w:rsid w:val="006326B1"/>
    <w:rsid w:val="006340A5"/>
    <w:rsid w:val="0063487F"/>
    <w:rsid w:val="00640265"/>
    <w:rsid w:val="00641047"/>
    <w:rsid w:val="00641201"/>
    <w:rsid w:val="00645279"/>
    <w:rsid w:val="00646EFF"/>
    <w:rsid w:val="00647369"/>
    <w:rsid w:val="00651299"/>
    <w:rsid w:val="00653B5D"/>
    <w:rsid w:val="00656D8E"/>
    <w:rsid w:val="00657445"/>
    <w:rsid w:val="00666028"/>
    <w:rsid w:val="00670870"/>
    <w:rsid w:val="0067091D"/>
    <w:rsid w:val="00670E80"/>
    <w:rsid w:val="006830B3"/>
    <w:rsid w:val="006835E3"/>
    <w:rsid w:val="00684A1C"/>
    <w:rsid w:val="00684F52"/>
    <w:rsid w:val="0068567F"/>
    <w:rsid w:val="0068639A"/>
    <w:rsid w:val="00691675"/>
    <w:rsid w:val="006935A0"/>
    <w:rsid w:val="00693911"/>
    <w:rsid w:val="006A33C9"/>
    <w:rsid w:val="006A387A"/>
    <w:rsid w:val="006A3F28"/>
    <w:rsid w:val="006A5940"/>
    <w:rsid w:val="006B0001"/>
    <w:rsid w:val="006B4E41"/>
    <w:rsid w:val="006C0D09"/>
    <w:rsid w:val="006C3B97"/>
    <w:rsid w:val="006C3CDE"/>
    <w:rsid w:val="006C44B2"/>
    <w:rsid w:val="006C4F2D"/>
    <w:rsid w:val="006C724D"/>
    <w:rsid w:val="006D10AF"/>
    <w:rsid w:val="006D3007"/>
    <w:rsid w:val="006D31D5"/>
    <w:rsid w:val="006D3FBF"/>
    <w:rsid w:val="006D4D82"/>
    <w:rsid w:val="006D4DA6"/>
    <w:rsid w:val="006D5507"/>
    <w:rsid w:val="006D7A93"/>
    <w:rsid w:val="006E413C"/>
    <w:rsid w:val="006E5229"/>
    <w:rsid w:val="006E66D9"/>
    <w:rsid w:val="006E6C4F"/>
    <w:rsid w:val="006E6FF3"/>
    <w:rsid w:val="006E734A"/>
    <w:rsid w:val="006F2645"/>
    <w:rsid w:val="006F6BCE"/>
    <w:rsid w:val="006F6D46"/>
    <w:rsid w:val="007002CF"/>
    <w:rsid w:val="00704298"/>
    <w:rsid w:val="00713DE9"/>
    <w:rsid w:val="00714AF4"/>
    <w:rsid w:val="00714E83"/>
    <w:rsid w:val="0071580C"/>
    <w:rsid w:val="00715A63"/>
    <w:rsid w:val="00715C1E"/>
    <w:rsid w:val="00722C3E"/>
    <w:rsid w:val="00724A97"/>
    <w:rsid w:val="00724B0B"/>
    <w:rsid w:val="00726118"/>
    <w:rsid w:val="00731A5B"/>
    <w:rsid w:val="00731C02"/>
    <w:rsid w:val="0073263E"/>
    <w:rsid w:val="00734A42"/>
    <w:rsid w:val="00740A50"/>
    <w:rsid w:val="007427F0"/>
    <w:rsid w:val="0074566B"/>
    <w:rsid w:val="00745DC2"/>
    <w:rsid w:val="007467CB"/>
    <w:rsid w:val="007511C3"/>
    <w:rsid w:val="007513F2"/>
    <w:rsid w:val="00752D84"/>
    <w:rsid w:val="007633E8"/>
    <w:rsid w:val="00763B79"/>
    <w:rsid w:val="00763F97"/>
    <w:rsid w:val="00764A39"/>
    <w:rsid w:val="00764A46"/>
    <w:rsid w:val="00765C9C"/>
    <w:rsid w:val="00767C30"/>
    <w:rsid w:val="00771408"/>
    <w:rsid w:val="00772F59"/>
    <w:rsid w:val="00773F11"/>
    <w:rsid w:val="007750B6"/>
    <w:rsid w:val="007766C9"/>
    <w:rsid w:val="00781084"/>
    <w:rsid w:val="0078389E"/>
    <w:rsid w:val="00785887"/>
    <w:rsid w:val="00785B72"/>
    <w:rsid w:val="0078614C"/>
    <w:rsid w:val="00790BDA"/>
    <w:rsid w:val="00792ED9"/>
    <w:rsid w:val="00797305"/>
    <w:rsid w:val="007A63C7"/>
    <w:rsid w:val="007A6BBA"/>
    <w:rsid w:val="007A7FCA"/>
    <w:rsid w:val="007B05E7"/>
    <w:rsid w:val="007B3B32"/>
    <w:rsid w:val="007B4256"/>
    <w:rsid w:val="007B5745"/>
    <w:rsid w:val="007B597F"/>
    <w:rsid w:val="007C0B49"/>
    <w:rsid w:val="007C1D95"/>
    <w:rsid w:val="007C201F"/>
    <w:rsid w:val="007C3F00"/>
    <w:rsid w:val="007C44DD"/>
    <w:rsid w:val="007C6C65"/>
    <w:rsid w:val="007C7C24"/>
    <w:rsid w:val="007D02F1"/>
    <w:rsid w:val="007D0B2A"/>
    <w:rsid w:val="007D691B"/>
    <w:rsid w:val="007E252D"/>
    <w:rsid w:val="007E6498"/>
    <w:rsid w:val="007E6DF1"/>
    <w:rsid w:val="007E75FC"/>
    <w:rsid w:val="007F3114"/>
    <w:rsid w:val="007F5B78"/>
    <w:rsid w:val="00800E7D"/>
    <w:rsid w:val="0080529A"/>
    <w:rsid w:val="00806341"/>
    <w:rsid w:val="00806366"/>
    <w:rsid w:val="008077F2"/>
    <w:rsid w:val="00812D1F"/>
    <w:rsid w:val="008156BD"/>
    <w:rsid w:val="00820D56"/>
    <w:rsid w:val="00823C22"/>
    <w:rsid w:val="00825FEB"/>
    <w:rsid w:val="00831661"/>
    <w:rsid w:val="00831908"/>
    <w:rsid w:val="00831D46"/>
    <w:rsid w:val="00831F17"/>
    <w:rsid w:val="00832AEF"/>
    <w:rsid w:val="00835EC0"/>
    <w:rsid w:val="008373F7"/>
    <w:rsid w:val="00841EC6"/>
    <w:rsid w:val="00842E31"/>
    <w:rsid w:val="00845DCB"/>
    <w:rsid w:val="0085284D"/>
    <w:rsid w:val="00854844"/>
    <w:rsid w:val="00854B12"/>
    <w:rsid w:val="008562AC"/>
    <w:rsid w:val="0085760B"/>
    <w:rsid w:val="008608E6"/>
    <w:rsid w:val="0086155F"/>
    <w:rsid w:val="008621FA"/>
    <w:rsid w:val="00865E98"/>
    <w:rsid w:val="00867691"/>
    <w:rsid w:val="00867CEF"/>
    <w:rsid w:val="00867F15"/>
    <w:rsid w:val="00870019"/>
    <w:rsid w:val="00870B56"/>
    <w:rsid w:val="0087136F"/>
    <w:rsid w:val="008742A9"/>
    <w:rsid w:val="008744B1"/>
    <w:rsid w:val="008750C2"/>
    <w:rsid w:val="00875192"/>
    <w:rsid w:val="0087579E"/>
    <w:rsid w:val="00877203"/>
    <w:rsid w:val="00883B7A"/>
    <w:rsid w:val="00884F03"/>
    <w:rsid w:val="00885AD4"/>
    <w:rsid w:val="00887069"/>
    <w:rsid w:val="0088784E"/>
    <w:rsid w:val="0089061C"/>
    <w:rsid w:val="00892EBF"/>
    <w:rsid w:val="00893C6B"/>
    <w:rsid w:val="00894F98"/>
    <w:rsid w:val="0089532F"/>
    <w:rsid w:val="00897455"/>
    <w:rsid w:val="00897FB2"/>
    <w:rsid w:val="008A0517"/>
    <w:rsid w:val="008A064A"/>
    <w:rsid w:val="008A2501"/>
    <w:rsid w:val="008A2C19"/>
    <w:rsid w:val="008A2FD4"/>
    <w:rsid w:val="008A3B0C"/>
    <w:rsid w:val="008A6E5F"/>
    <w:rsid w:val="008B1B5E"/>
    <w:rsid w:val="008B1CD2"/>
    <w:rsid w:val="008B243E"/>
    <w:rsid w:val="008B2DCC"/>
    <w:rsid w:val="008B4A77"/>
    <w:rsid w:val="008B5EAE"/>
    <w:rsid w:val="008C36C0"/>
    <w:rsid w:val="008C45E4"/>
    <w:rsid w:val="008C5038"/>
    <w:rsid w:val="008C58DA"/>
    <w:rsid w:val="008C76A3"/>
    <w:rsid w:val="008D32D5"/>
    <w:rsid w:val="008D3C22"/>
    <w:rsid w:val="008D3EE7"/>
    <w:rsid w:val="008D4318"/>
    <w:rsid w:val="008D5F62"/>
    <w:rsid w:val="008E4436"/>
    <w:rsid w:val="008F0014"/>
    <w:rsid w:val="008F001B"/>
    <w:rsid w:val="008F27A2"/>
    <w:rsid w:val="008F32F5"/>
    <w:rsid w:val="008F4897"/>
    <w:rsid w:val="008F5147"/>
    <w:rsid w:val="008F61FE"/>
    <w:rsid w:val="009015A8"/>
    <w:rsid w:val="00905F17"/>
    <w:rsid w:val="00906C06"/>
    <w:rsid w:val="00907768"/>
    <w:rsid w:val="009125E8"/>
    <w:rsid w:val="009135B7"/>
    <w:rsid w:val="00913AD5"/>
    <w:rsid w:val="00915AEB"/>
    <w:rsid w:val="00916A9D"/>
    <w:rsid w:val="00916FB8"/>
    <w:rsid w:val="00917A48"/>
    <w:rsid w:val="00922341"/>
    <w:rsid w:val="0092465C"/>
    <w:rsid w:val="009247E2"/>
    <w:rsid w:val="00927B77"/>
    <w:rsid w:val="0093209A"/>
    <w:rsid w:val="00932750"/>
    <w:rsid w:val="00932835"/>
    <w:rsid w:val="00932F42"/>
    <w:rsid w:val="00933CB3"/>
    <w:rsid w:val="00934D30"/>
    <w:rsid w:val="00936947"/>
    <w:rsid w:val="00937A04"/>
    <w:rsid w:val="0094080E"/>
    <w:rsid w:val="00940AD9"/>
    <w:rsid w:val="00940D22"/>
    <w:rsid w:val="00942378"/>
    <w:rsid w:val="009453EF"/>
    <w:rsid w:val="0094553C"/>
    <w:rsid w:val="00945D9B"/>
    <w:rsid w:val="0095338D"/>
    <w:rsid w:val="00955C88"/>
    <w:rsid w:val="009569C4"/>
    <w:rsid w:val="009614D7"/>
    <w:rsid w:val="009617EB"/>
    <w:rsid w:val="00962E0D"/>
    <w:rsid w:val="00963B4B"/>
    <w:rsid w:val="00967825"/>
    <w:rsid w:val="009774AF"/>
    <w:rsid w:val="0098116B"/>
    <w:rsid w:val="00982A65"/>
    <w:rsid w:val="00982EC4"/>
    <w:rsid w:val="00986118"/>
    <w:rsid w:val="00986998"/>
    <w:rsid w:val="0098715E"/>
    <w:rsid w:val="00990BF5"/>
    <w:rsid w:val="00992FF1"/>
    <w:rsid w:val="0099563B"/>
    <w:rsid w:val="00995752"/>
    <w:rsid w:val="00995D1E"/>
    <w:rsid w:val="00996C3D"/>
    <w:rsid w:val="00997D8D"/>
    <w:rsid w:val="009A1E62"/>
    <w:rsid w:val="009A2266"/>
    <w:rsid w:val="009A46E3"/>
    <w:rsid w:val="009A73B9"/>
    <w:rsid w:val="009A7852"/>
    <w:rsid w:val="009A7D0A"/>
    <w:rsid w:val="009B4211"/>
    <w:rsid w:val="009B53E1"/>
    <w:rsid w:val="009C0F6B"/>
    <w:rsid w:val="009C1318"/>
    <w:rsid w:val="009C1E69"/>
    <w:rsid w:val="009C29C1"/>
    <w:rsid w:val="009C4835"/>
    <w:rsid w:val="009C6DA7"/>
    <w:rsid w:val="009C6EE3"/>
    <w:rsid w:val="009D15A1"/>
    <w:rsid w:val="009D3566"/>
    <w:rsid w:val="009D360B"/>
    <w:rsid w:val="009D49ED"/>
    <w:rsid w:val="009D5279"/>
    <w:rsid w:val="009D5B19"/>
    <w:rsid w:val="009D64B1"/>
    <w:rsid w:val="009E17C8"/>
    <w:rsid w:val="009F08CA"/>
    <w:rsid w:val="009F76E0"/>
    <w:rsid w:val="009F7B12"/>
    <w:rsid w:val="009F7D36"/>
    <w:rsid w:val="00A00033"/>
    <w:rsid w:val="00A0005F"/>
    <w:rsid w:val="00A04C4B"/>
    <w:rsid w:val="00A11BDC"/>
    <w:rsid w:val="00A13837"/>
    <w:rsid w:val="00A13A9F"/>
    <w:rsid w:val="00A13B76"/>
    <w:rsid w:val="00A14F0A"/>
    <w:rsid w:val="00A157A3"/>
    <w:rsid w:val="00A158C1"/>
    <w:rsid w:val="00A173FE"/>
    <w:rsid w:val="00A17D5F"/>
    <w:rsid w:val="00A2211D"/>
    <w:rsid w:val="00A22B97"/>
    <w:rsid w:val="00A2354B"/>
    <w:rsid w:val="00A24FA6"/>
    <w:rsid w:val="00A26402"/>
    <w:rsid w:val="00A2649D"/>
    <w:rsid w:val="00A27EF9"/>
    <w:rsid w:val="00A31565"/>
    <w:rsid w:val="00A33C69"/>
    <w:rsid w:val="00A41B86"/>
    <w:rsid w:val="00A41D0A"/>
    <w:rsid w:val="00A421A1"/>
    <w:rsid w:val="00A4672A"/>
    <w:rsid w:val="00A473B5"/>
    <w:rsid w:val="00A51140"/>
    <w:rsid w:val="00A5208D"/>
    <w:rsid w:val="00A53AFE"/>
    <w:rsid w:val="00A54007"/>
    <w:rsid w:val="00A556A1"/>
    <w:rsid w:val="00A5634D"/>
    <w:rsid w:val="00A60753"/>
    <w:rsid w:val="00A625DA"/>
    <w:rsid w:val="00A62AF3"/>
    <w:rsid w:val="00A64B9C"/>
    <w:rsid w:val="00A66A56"/>
    <w:rsid w:val="00A678E0"/>
    <w:rsid w:val="00A70955"/>
    <w:rsid w:val="00A7124B"/>
    <w:rsid w:val="00A73B55"/>
    <w:rsid w:val="00A73B9A"/>
    <w:rsid w:val="00A7439E"/>
    <w:rsid w:val="00A8107E"/>
    <w:rsid w:val="00A8119F"/>
    <w:rsid w:val="00A81FF2"/>
    <w:rsid w:val="00A821C4"/>
    <w:rsid w:val="00A825E5"/>
    <w:rsid w:val="00A841D9"/>
    <w:rsid w:val="00A856D3"/>
    <w:rsid w:val="00A857E0"/>
    <w:rsid w:val="00A864C7"/>
    <w:rsid w:val="00A86DD1"/>
    <w:rsid w:val="00A87FC0"/>
    <w:rsid w:val="00A91501"/>
    <w:rsid w:val="00A929E8"/>
    <w:rsid w:val="00A95427"/>
    <w:rsid w:val="00A9632C"/>
    <w:rsid w:val="00A97AD6"/>
    <w:rsid w:val="00AA388B"/>
    <w:rsid w:val="00AA6A22"/>
    <w:rsid w:val="00AA7200"/>
    <w:rsid w:val="00AB2D2E"/>
    <w:rsid w:val="00AB4070"/>
    <w:rsid w:val="00AB77BD"/>
    <w:rsid w:val="00AC0356"/>
    <w:rsid w:val="00AC7DA7"/>
    <w:rsid w:val="00AD3F7B"/>
    <w:rsid w:val="00AE08AF"/>
    <w:rsid w:val="00AE3528"/>
    <w:rsid w:val="00AE4D41"/>
    <w:rsid w:val="00AE5EFB"/>
    <w:rsid w:val="00AE69AB"/>
    <w:rsid w:val="00AF1EC5"/>
    <w:rsid w:val="00AF2C57"/>
    <w:rsid w:val="00AF4DCC"/>
    <w:rsid w:val="00AF508B"/>
    <w:rsid w:val="00AF721A"/>
    <w:rsid w:val="00B00E3F"/>
    <w:rsid w:val="00B025C8"/>
    <w:rsid w:val="00B066A1"/>
    <w:rsid w:val="00B0699E"/>
    <w:rsid w:val="00B11642"/>
    <w:rsid w:val="00B11D2D"/>
    <w:rsid w:val="00B125DD"/>
    <w:rsid w:val="00B131E6"/>
    <w:rsid w:val="00B20779"/>
    <w:rsid w:val="00B2212A"/>
    <w:rsid w:val="00B22329"/>
    <w:rsid w:val="00B22EDC"/>
    <w:rsid w:val="00B243D4"/>
    <w:rsid w:val="00B24434"/>
    <w:rsid w:val="00B24442"/>
    <w:rsid w:val="00B2457A"/>
    <w:rsid w:val="00B24AC3"/>
    <w:rsid w:val="00B25639"/>
    <w:rsid w:val="00B25958"/>
    <w:rsid w:val="00B301CA"/>
    <w:rsid w:val="00B3039F"/>
    <w:rsid w:val="00B31C12"/>
    <w:rsid w:val="00B336DD"/>
    <w:rsid w:val="00B40F50"/>
    <w:rsid w:val="00B438BD"/>
    <w:rsid w:val="00B45087"/>
    <w:rsid w:val="00B456D5"/>
    <w:rsid w:val="00B467A7"/>
    <w:rsid w:val="00B50D34"/>
    <w:rsid w:val="00B51233"/>
    <w:rsid w:val="00B53714"/>
    <w:rsid w:val="00B53773"/>
    <w:rsid w:val="00B56347"/>
    <w:rsid w:val="00B61647"/>
    <w:rsid w:val="00B62FF2"/>
    <w:rsid w:val="00B7200D"/>
    <w:rsid w:val="00B73341"/>
    <w:rsid w:val="00B76945"/>
    <w:rsid w:val="00B77046"/>
    <w:rsid w:val="00B778C9"/>
    <w:rsid w:val="00B77C66"/>
    <w:rsid w:val="00B80CB6"/>
    <w:rsid w:val="00B8198D"/>
    <w:rsid w:val="00B82F7B"/>
    <w:rsid w:val="00B832C5"/>
    <w:rsid w:val="00B84CE8"/>
    <w:rsid w:val="00B87036"/>
    <w:rsid w:val="00B91166"/>
    <w:rsid w:val="00B911AB"/>
    <w:rsid w:val="00B91FD6"/>
    <w:rsid w:val="00B92094"/>
    <w:rsid w:val="00B93D05"/>
    <w:rsid w:val="00B9433F"/>
    <w:rsid w:val="00B951BB"/>
    <w:rsid w:val="00B9553A"/>
    <w:rsid w:val="00B956F7"/>
    <w:rsid w:val="00BA0E8F"/>
    <w:rsid w:val="00BA12A0"/>
    <w:rsid w:val="00BA43E9"/>
    <w:rsid w:val="00BA655A"/>
    <w:rsid w:val="00BA7D43"/>
    <w:rsid w:val="00BB4A15"/>
    <w:rsid w:val="00BB7BB0"/>
    <w:rsid w:val="00BC1089"/>
    <w:rsid w:val="00BC46BE"/>
    <w:rsid w:val="00BD0D01"/>
    <w:rsid w:val="00BD28BA"/>
    <w:rsid w:val="00BD7CA2"/>
    <w:rsid w:val="00BD7D4C"/>
    <w:rsid w:val="00BE2AC4"/>
    <w:rsid w:val="00BE2FB3"/>
    <w:rsid w:val="00BE7BC5"/>
    <w:rsid w:val="00BF1D5B"/>
    <w:rsid w:val="00BF6F9E"/>
    <w:rsid w:val="00C003D9"/>
    <w:rsid w:val="00C01E7F"/>
    <w:rsid w:val="00C05547"/>
    <w:rsid w:val="00C05551"/>
    <w:rsid w:val="00C0617F"/>
    <w:rsid w:val="00C06D73"/>
    <w:rsid w:val="00C071C3"/>
    <w:rsid w:val="00C07FCD"/>
    <w:rsid w:val="00C11554"/>
    <w:rsid w:val="00C11D63"/>
    <w:rsid w:val="00C14356"/>
    <w:rsid w:val="00C1671A"/>
    <w:rsid w:val="00C16B90"/>
    <w:rsid w:val="00C306DC"/>
    <w:rsid w:val="00C313D5"/>
    <w:rsid w:val="00C32767"/>
    <w:rsid w:val="00C341B4"/>
    <w:rsid w:val="00C3477A"/>
    <w:rsid w:val="00C3479D"/>
    <w:rsid w:val="00C361AD"/>
    <w:rsid w:val="00C37B9F"/>
    <w:rsid w:val="00C40952"/>
    <w:rsid w:val="00C40D7A"/>
    <w:rsid w:val="00C4490C"/>
    <w:rsid w:val="00C45F57"/>
    <w:rsid w:val="00C47DB9"/>
    <w:rsid w:val="00C47E6B"/>
    <w:rsid w:val="00C52D98"/>
    <w:rsid w:val="00C53116"/>
    <w:rsid w:val="00C532DC"/>
    <w:rsid w:val="00C537B5"/>
    <w:rsid w:val="00C54B3D"/>
    <w:rsid w:val="00C57BC2"/>
    <w:rsid w:val="00C57DBA"/>
    <w:rsid w:val="00C57FCB"/>
    <w:rsid w:val="00C64FD3"/>
    <w:rsid w:val="00C70778"/>
    <w:rsid w:val="00C73543"/>
    <w:rsid w:val="00C7417D"/>
    <w:rsid w:val="00C75786"/>
    <w:rsid w:val="00C80EBA"/>
    <w:rsid w:val="00C82EF2"/>
    <w:rsid w:val="00C8384C"/>
    <w:rsid w:val="00C85785"/>
    <w:rsid w:val="00C86929"/>
    <w:rsid w:val="00C90627"/>
    <w:rsid w:val="00C92DF0"/>
    <w:rsid w:val="00C97877"/>
    <w:rsid w:val="00CA1D6F"/>
    <w:rsid w:val="00CA2B23"/>
    <w:rsid w:val="00CA5898"/>
    <w:rsid w:val="00CA740B"/>
    <w:rsid w:val="00CB0775"/>
    <w:rsid w:val="00CB5713"/>
    <w:rsid w:val="00CB71CD"/>
    <w:rsid w:val="00CB7247"/>
    <w:rsid w:val="00CC1FB1"/>
    <w:rsid w:val="00CC490A"/>
    <w:rsid w:val="00CC5740"/>
    <w:rsid w:val="00CC6CF5"/>
    <w:rsid w:val="00CC7AAD"/>
    <w:rsid w:val="00CD0B8A"/>
    <w:rsid w:val="00CD12C7"/>
    <w:rsid w:val="00CD1832"/>
    <w:rsid w:val="00CD4817"/>
    <w:rsid w:val="00CD4A16"/>
    <w:rsid w:val="00CD775B"/>
    <w:rsid w:val="00CD7942"/>
    <w:rsid w:val="00CE722D"/>
    <w:rsid w:val="00CF2503"/>
    <w:rsid w:val="00CF5105"/>
    <w:rsid w:val="00CF5120"/>
    <w:rsid w:val="00CF761B"/>
    <w:rsid w:val="00D0328A"/>
    <w:rsid w:val="00D0614A"/>
    <w:rsid w:val="00D11152"/>
    <w:rsid w:val="00D11217"/>
    <w:rsid w:val="00D16B04"/>
    <w:rsid w:val="00D16C88"/>
    <w:rsid w:val="00D16E9F"/>
    <w:rsid w:val="00D20B54"/>
    <w:rsid w:val="00D20C5E"/>
    <w:rsid w:val="00D22865"/>
    <w:rsid w:val="00D23E20"/>
    <w:rsid w:val="00D25C4C"/>
    <w:rsid w:val="00D25D49"/>
    <w:rsid w:val="00D27314"/>
    <w:rsid w:val="00D3244B"/>
    <w:rsid w:val="00D372DC"/>
    <w:rsid w:val="00D37C5A"/>
    <w:rsid w:val="00D428F9"/>
    <w:rsid w:val="00D43E59"/>
    <w:rsid w:val="00D451F8"/>
    <w:rsid w:val="00D47762"/>
    <w:rsid w:val="00D47840"/>
    <w:rsid w:val="00D501D1"/>
    <w:rsid w:val="00D51307"/>
    <w:rsid w:val="00D51ADF"/>
    <w:rsid w:val="00D54069"/>
    <w:rsid w:val="00D5680C"/>
    <w:rsid w:val="00D570E4"/>
    <w:rsid w:val="00D57F98"/>
    <w:rsid w:val="00D62BD3"/>
    <w:rsid w:val="00D63E95"/>
    <w:rsid w:val="00D642CC"/>
    <w:rsid w:val="00D66075"/>
    <w:rsid w:val="00D67BC2"/>
    <w:rsid w:val="00D67CA7"/>
    <w:rsid w:val="00D70C0E"/>
    <w:rsid w:val="00D713CD"/>
    <w:rsid w:val="00D71BED"/>
    <w:rsid w:val="00D72207"/>
    <w:rsid w:val="00D72F27"/>
    <w:rsid w:val="00D72F2B"/>
    <w:rsid w:val="00D730D2"/>
    <w:rsid w:val="00D742B9"/>
    <w:rsid w:val="00D75385"/>
    <w:rsid w:val="00D7637E"/>
    <w:rsid w:val="00D81679"/>
    <w:rsid w:val="00D81711"/>
    <w:rsid w:val="00D852C3"/>
    <w:rsid w:val="00D85624"/>
    <w:rsid w:val="00D90F44"/>
    <w:rsid w:val="00D920FB"/>
    <w:rsid w:val="00D92296"/>
    <w:rsid w:val="00D92763"/>
    <w:rsid w:val="00D93E74"/>
    <w:rsid w:val="00D94428"/>
    <w:rsid w:val="00D94732"/>
    <w:rsid w:val="00D952C3"/>
    <w:rsid w:val="00D9578F"/>
    <w:rsid w:val="00D97EF8"/>
    <w:rsid w:val="00DA1CD0"/>
    <w:rsid w:val="00DA227C"/>
    <w:rsid w:val="00DA5437"/>
    <w:rsid w:val="00DB0011"/>
    <w:rsid w:val="00DB11CB"/>
    <w:rsid w:val="00DB137C"/>
    <w:rsid w:val="00DB3530"/>
    <w:rsid w:val="00DB5116"/>
    <w:rsid w:val="00DB6384"/>
    <w:rsid w:val="00DB6AEC"/>
    <w:rsid w:val="00DB6F4D"/>
    <w:rsid w:val="00DC1FA9"/>
    <w:rsid w:val="00DC335C"/>
    <w:rsid w:val="00DC3CDE"/>
    <w:rsid w:val="00DD3A14"/>
    <w:rsid w:val="00DE24F4"/>
    <w:rsid w:val="00DE3406"/>
    <w:rsid w:val="00DE3422"/>
    <w:rsid w:val="00DE4A6B"/>
    <w:rsid w:val="00DE4E8D"/>
    <w:rsid w:val="00DE6217"/>
    <w:rsid w:val="00DF11B1"/>
    <w:rsid w:val="00DF655A"/>
    <w:rsid w:val="00DF741E"/>
    <w:rsid w:val="00E00256"/>
    <w:rsid w:val="00E00B4F"/>
    <w:rsid w:val="00E05075"/>
    <w:rsid w:val="00E051B6"/>
    <w:rsid w:val="00E13755"/>
    <w:rsid w:val="00E1733E"/>
    <w:rsid w:val="00E210D0"/>
    <w:rsid w:val="00E226AB"/>
    <w:rsid w:val="00E22A2E"/>
    <w:rsid w:val="00E23672"/>
    <w:rsid w:val="00E24AAB"/>
    <w:rsid w:val="00E24EF4"/>
    <w:rsid w:val="00E274EA"/>
    <w:rsid w:val="00E31324"/>
    <w:rsid w:val="00E334F3"/>
    <w:rsid w:val="00E4003A"/>
    <w:rsid w:val="00E50186"/>
    <w:rsid w:val="00E53FC9"/>
    <w:rsid w:val="00E55D3F"/>
    <w:rsid w:val="00E5776D"/>
    <w:rsid w:val="00E62814"/>
    <w:rsid w:val="00E65972"/>
    <w:rsid w:val="00E74605"/>
    <w:rsid w:val="00E86D56"/>
    <w:rsid w:val="00E91299"/>
    <w:rsid w:val="00E92D0D"/>
    <w:rsid w:val="00E935D9"/>
    <w:rsid w:val="00E9384C"/>
    <w:rsid w:val="00E93CB0"/>
    <w:rsid w:val="00E95868"/>
    <w:rsid w:val="00EA354D"/>
    <w:rsid w:val="00EB0F98"/>
    <w:rsid w:val="00EB183C"/>
    <w:rsid w:val="00EB2623"/>
    <w:rsid w:val="00EB2EA9"/>
    <w:rsid w:val="00EB42E2"/>
    <w:rsid w:val="00EB5212"/>
    <w:rsid w:val="00EB528D"/>
    <w:rsid w:val="00EB5EEF"/>
    <w:rsid w:val="00EC0C3D"/>
    <w:rsid w:val="00EC239D"/>
    <w:rsid w:val="00EC3B1A"/>
    <w:rsid w:val="00EC443C"/>
    <w:rsid w:val="00EC4A31"/>
    <w:rsid w:val="00ED0DCB"/>
    <w:rsid w:val="00ED16BC"/>
    <w:rsid w:val="00ED17F3"/>
    <w:rsid w:val="00ED193B"/>
    <w:rsid w:val="00ED35FD"/>
    <w:rsid w:val="00ED5E18"/>
    <w:rsid w:val="00EE1FFF"/>
    <w:rsid w:val="00EE2A91"/>
    <w:rsid w:val="00EE2BF2"/>
    <w:rsid w:val="00EE506B"/>
    <w:rsid w:val="00EE742F"/>
    <w:rsid w:val="00EF1017"/>
    <w:rsid w:val="00EF13D7"/>
    <w:rsid w:val="00EF2377"/>
    <w:rsid w:val="00EF3E3D"/>
    <w:rsid w:val="00EF4409"/>
    <w:rsid w:val="00EF47B0"/>
    <w:rsid w:val="00EF4A0F"/>
    <w:rsid w:val="00F0216B"/>
    <w:rsid w:val="00F032C4"/>
    <w:rsid w:val="00F03B12"/>
    <w:rsid w:val="00F05FD5"/>
    <w:rsid w:val="00F079E0"/>
    <w:rsid w:val="00F10D13"/>
    <w:rsid w:val="00F12214"/>
    <w:rsid w:val="00F15EA2"/>
    <w:rsid w:val="00F16146"/>
    <w:rsid w:val="00F17145"/>
    <w:rsid w:val="00F243C4"/>
    <w:rsid w:val="00F251DE"/>
    <w:rsid w:val="00F31091"/>
    <w:rsid w:val="00F315AB"/>
    <w:rsid w:val="00F31EDD"/>
    <w:rsid w:val="00F33249"/>
    <w:rsid w:val="00F33768"/>
    <w:rsid w:val="00F40371"/>
    <w:rsid w:val="00F55473"/>
    <w:rsid w:val="00F56A6E"/>
    <w:rsid w:val="00F56FDF"/>
    <w:rsid w:val="00F574B8"/>
    <w:rsid w:val="00F61F47"/>
    <w:rsid w:val="00F62AF8"/>
    <w:rsid w:val="00F63A44"/>
    <w:rsid w:val="00F651EB"/>
    <w:rsid w:val="00F6798B"/>
    <w:rsid w:val="00F7101B"/>
    <w:rsid w:val="00F72F3F"/>
    <w:rsid w:val="00F7420B"/>
    <w:rsid w:val="00F74525"/>
    <w:rsid w:val="00F76A3F"/>
    <w:rsid w:val="00F771C4"/>
    <w:rsid w:val="00F774C0"/>
    <w:rsid w:val="00F778F3"/>
    <w:rsid w:val="00F82638"/>
    <w:rsid w:val="00F830BA"/>
    <w:rsid w:val="00F83F51"/>
    <w:rsid w:val="00F854A3"/>
    <w:rsid w:val="00F86B31"/>
    <w:rsid w:val="00F86D62"/>
    <w:rsid w:val="00F9211F"/>
    <w:rsid w:val="00F92ADC"/>
    <w:rsid w:val="00F97A25"/>
    <w:rsid w:val="00FA07CE"/>
    <w:rsid w:val="00FA0F58"/>
    <w:rsid w:val="00FA2988"/>
    <w:rsid w:val="00FA3FE8"/>
    <w:rsid w:val="00FA53DB"/>
    <w:rsid w:val="00FA6933"/>
    <w:rsid w:val="00FA6B9E"/>
    <w:rsid w:val="00FA6CED"/>
    <w:rsid w:val="00FA6FF6"/>
    <w:rsid w:val="00FB1218"/>
    <w:rsid w:val="00FB4B2E"/>
    <w:rsid w:val="00FC0A27"/>
    <w:rsid w:val="00FC3763"/>
    <w:rsid w:val="00FC37A3"/>
    <w:rsid w:val="00FC5702"/>
    <w:rsid w:val="00FC7B5C"/>
    <w:rsid w:val="00FD17E1"/>
    <w:rsid w:val="00FD1E82"/>
    <w:rsid w:val="00FD2502"/>
    <w:rsid w:val="00FD7BFA"/>
    <w:rsid w:val="00FE0CF8"/>
    <w:rsid w:val="00FE1539"/>
    <w:rsid w:val="00FE19DD"/>
    <w:rsid w:val="00FE47CE"/>
    <w:rsid w:val="00FE4E63"/>
    <w:rsid w:val="00FF05A8"/>
    <w:rsid w:val="00FF1B52"/>
    <w:rsid w:val="00FF3204"/>
    <w:rsid w:val="00FF4D16"/>
    <w:rsid w:val="00FF4FF0"/>
    <w:rsid w:val="00FF65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CFAA53A"/>
  <w14:defaultImageDpi w14:val="96"/>
  <w15:chartTrackingRefBased/>
  <w15:docId w15:val="{81F35949-88D2-4BE5-98D2-54085D381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5C"/>
    <w:rPr>
      <w:sz w:val="24"/>
      <w:szCs w:val="24"/>
    </w:rPr>
  </w:style>
  <w:style w:type="paragraph" w:styleId="berschrift1">
    <w:name w:val="heading 1"/>
    <w:basedOn w:val="Standard"/>
    <w:next w:val="Standard"/>
    <w:link w:val="berschrift1Zchn"/>
    <w:uiPriority w:val="99"/>
    <w:qFormat/>
    <w:rsid w:val="002D16DB"/>
    <w:pPr>
      <w:keepNext/>
      <w:jc w:val="both"/>
      <w:outlineLvl w:val="0"/>
    </w:pPr>
    <w:rPr>
      <w:rFonts w:ascii="Arial" w:hAnsi="Arial" w:cs="Arial"/>
      <w:b/>
      <w:bCs/>
      <w:sz w:val="28"/>
      <w:szCs w:val="28"/>
    </w:rPr>
  </w:style>
  <w:style w:type="paragraph" w:styleId="berschrift2">
    <w:name w:val="heading 2"/>
    <w:basedOn w:val="Standard"/>
    <w:next w:val="Standard"/>
    <w:link w:val="berschrift2Zchn"/>
    <w:uiPriority w:val="99"/>
    <w:qFormat/>
    <w:rsid w:val="002D16DB"/>
    <w:pPr>
      <w:keepNext/>
      <w:ind w:right="850"/>
      <w:jc w:val="both"/>
      <w:outlineLvl w:val="1"/>
    </w:pPr>
    <w:rPr>
      <w:rFonts w:ascii="Arial" w:hAnsi="Arial" w:cs="Arial"/>
      <w:b/>
      <w:bCs/>
      <w:sz w:val="28"/>
      <w:szCs w:val="28"/>
    </w:rPr>
  </w:style>
  <w:style w:type="paragraph" w:styleId="berschrift3">
    <w:name w:val="heading 3"/>
    <w:basedOn w:val="Standard"/>
    <w:next w:val="Standard"/>
    <w:link w:val="berschrift3Zchn"/>
    <w:uiPriority w:val="9"/>
    <w:qFormat/>
    <w:rsid w:val="002D16DB"/>
    <w:pPr>
      <w:keepNext/>
      <w:outlineLvl w:val="2"/>
    </w:pPr>
    <w:rPr>
      <w:rFonts w:ascii="Arial" w:hAnsi="Arial" w:cs="Arial"/>
      <w:b/>
      <w:bCs/>
      <w:sz w:val="22"/>
      <w:szCs w:val="22"/>
    </w:rPr>
  </w:style>
  <w:style w:type="paragraph" w:styleId="berschrift4">
    <w:name w:val="heading 4"/>
    <w:basedOn w:val="Standard"/>
    <w:next w:val="Standard"/>
    <w:link w:val="berschrift4Zchn"/>
    <w:uiPriority w:val="99"/>
    <w:qFormat/>
    <w:rsid w:val="002D16DB"/>
    <w:pPr>
      <w:keepNext/>
      <w:ind w:left="510"/>
      <w:outlineLvl w:val="3"/>
    </w:pPr>
    <w:rPr>
      <w:rFonts w:ascii="Arial" w:hAnsi="Arial" w:cs="Arial"/>
      <w:b/>
      <w:bCs/>
    </w:rPr>
  </w:style>
  <w:style w:type="paragraph" w:styleId="berschrift5">
    <w:name w:val="heading 5"/>
    <w:basedOn w:val="Standard"/>
    <w:next w:val="Standard"/>
    <w:link w:val="berschrift5Zchn"/>
    <w:uiPriority w:val="99"/>
    <w:qFormat/>
    <w:rsid w:val="002D16DB"/>
    <w:pPr>
      <w:keepNext/>
      <w:jc w:val="both"/>
      <w:outlineLvl w:val="4"/>
    </w:pPr>
    <w:rPr>
      <w:rFonts w:ascii="Arial" w:hAnsi="Arial" w:cs="Arial"/>
      <w:b/>
      <w:bCs/>
      <w:noProof/>
      <w:sz w:val="22"/>
      <w:szCs w:val="22"/>
      <w:lang w:val="en-GB"/>
    </w:rPr>
  </w:style>
  <w:style w:type="paragraph" w:styleId="berschrift6">
    <w:name w:val="heading 6"/>
    <w:basedOn w:val="Standard"/>
    <w:next w:val="Standard"/>
    <w:link w:val="berschrift6Zchn"/>
    <w:uiPriority w:val="99"/>
    <w:qFormat/>
    <w:rsid w:val="002D16DB"/>
    <w:pPr>
      <w:keepNext/>
      <w:spacing w:line="360" w:lineRule="auto"/>
      <w:outlineLvl w:val="5"/>
    </w:pPr>
    <w:rPr>
      <w:rFonts w:ascii="Arial" w:hAnsi="Arial" w:cs="Arial"/>
      <w:b/>
      <w:bCs/>
      <w:color w:val="FF0000"/>
      <w:sz w:val="40"/>
      <w:szCs w:val="40"/>
    </w:rPr>
  </w:style>
  <w:style w:type="paragraph" w:styleId="berschrift7">
    <w:name w:val="heading 7"/>
    <w:basedOn w:val="Standard"/>
    <w:next w:val="Standard"/>
    <w:link w:val="berschrift7Zchn"/>
    <w:uiPriority w:val="99"/>
    <w:qFormat/>
    <w:rsid w:val="002D16DB"/>
    <w:pPr>
      <w:keepNext/>
      <w:outlineLvl w:val="6"/>
    </w:pPr>
    <w:rPr>
      <w:rFonts w:ascii="Arial" w:hAnsi="Arial" w:cs="Arial"/>
      <w:b/>
      <w:bCs/>
      <w:sz w:val="28"/>
      <w:szCs w:val="28"/>
    </w:rPr>
  </w:style>
  <w:style w:type="paragraph" w:styleId="berschrift8">
    <w:name w:val="heading 8"/>
    <w:basedOn w:val="Standard"/>
    <w:next w:val="Standard"/>
    <w:link w:val="berschrift8Zchn"/>
    <w:uiPriority w:val="99"/>
    <w:qFormat/>
    <w:rsid w:val="002D16DB"/>
    <w:pPr>
      <w:keepNext/>
      <w:outlineLvl w:val="7"/>
    </w:pPr>
    <w:rPr>
      <w:rFonts w:ascii="Arial" w:hAnsi="Arial" w:cs="Arial"/>
    </w:rPr>
  </w:style>
  <w:style w:type="paragraph" w:styleId="berschrift9">
    <w:name w:val="heading 9"/>
    <w:basedOn w:val="Standard"/>
    <w:next w:val="Standard"/>
    <w:link w:val="berschrift9Zchn"/>
    <w:uiPriority w:val="99"/>
    <w:qFormat/>
    <w:rsid w:val="002D16DB"/>
    <w:pPr>
      <w:keepNext/>
      <w:autoSpaceDE w:val="0"/>
      <w:autoSpaceDN w:val="0"/>
      <w:adjustRightInd w:val="0"/>
      <w:spacing w:line="360" w:lineRule="auto"/>
      <w:jc w:val="both"/>
      <w:outlineLvl w:val="8"/>
    </w:pPr>
    <w:rPr>
      <w:rFonts w:ascii="Arial" w:hAnsi="Arial" w:cs="Arial"/>
      <w:i/>
      <w:iCs/>
      <w:color w:val="00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2D16DB"/>
    <w:rPr>
      <w:rFonts w:ascii="Cambria" w:eastAsia="Times New Roman" w:hAnsi="Cambria" w:cs="Times New Roman"/>
      <w:b/>
      <w:bCs/>
      <w:kern w:val="32"/>
      <w:sz w:val="32"/>
      <w:szCs w:val="32"/>
    </w:rPr>
  </w:style>
  <w:style w:type="character" w:customStyle="1" w:styleId="berschrift2Zchn">
    <w:name w:val="Überschrift 2 Zchn"/>
    <w:link w:val="berschrift2"/>
    <w:uiPriority w:val="9"/>
    <w:semiHidden/>
    <w:locked/>
    <w:rsid w:val="002D16DB"/>
    <w:rPr>
      <w:rFonts w:ascii="Cambria" w:eastAsia="Times New Roman" w:hAnsi="Cambria" w:cs="Times New Roman"/>
      <w:b/>
      <w:bCs/>
      <w:i/>
      <w:iCs/>
      <w:sz w:val="28"/>
      <w:szCs w:val="28"/>
    </w:rPr>
  </w:style>
  <w:style w:type="character" w:customStyle="1" w:styleId="berschrift3Zchn">
    <w:name w:val="Überschrift 3 Zchn"/>
    <w:link w:val="berschrift3"/>
    <w:uiPriority w:val="9"/>
    <w:locked/>
    <w:rsid w:val="002D16DB"/>
    <w:rPr>
      <w:rFonts w:ascii="Cambria" w:eastAsia="Times New Roman" w:hAnsi="Cambria" w:cs="Times New Roman"/>
      <w:b/>
      <w:bCs/>
      <w:sz w:val="26"/>
      <w:szCs w:val="26"/>
    </w:rPr>
  </w:style>
  <w:style w:type="character" w:customStyle="1" w:styleId="berschrift4Zchn">
    <w:name w:val="Überschrift 4 Zchn"/>
    <w:link w:val="berschrift4"/>
    <w:uiPriority w:val="9"/>
    <w:semiHidden/>
    <w:locked/>
    <w:rsid w:val="002D16DB"/>
    <w:rPr>
      <w:rFonts w:ascii="Calibri" w:eastAsia="Times New Roman" w:hAnsi="Calibri" w:cs="Times New Roman"/>
      <w:b/>
      <w:bCs/>
      <w:sz w:val="28"/>
      <w:szCs w:val="28"/>
    </w:rPr>
  </w:style>
  <w:style w:type="character" w:customStyle="1" w:styleId="berschrift5Zchn">
    <w:name w:val="Überschrift 5 Zchn"/>
    <w:link w:val="berschrift5"/>
    <w:uiPriority w:val="9"/>
    <w:semiHidden/>
    <w:locked/>
    <w:rsid w:val="002D16DB"/>
    <w:rPr>
      <w:rFonts w:ascii="Calibri" w:eastAsia="Times New Roman" w:hAnsi="Calibri" w:cs="Times New Roman"/>
      <w:b/>
      <w:bCs/>
      <w:i/>
      <w:iCs/>
      <w:sz w:val="26"/>
      <w:szCs w:val="26"/>
    </w:rPr>
  </w:style>
  <w:style w:type="character" w:customStyle="1" w:styleId="berschrift6Zchn">
    <w:name w:val="Überschrift 6 Zchn"/>
    <w:link w:val="berschrift6"/>
    <w:uiPriority w:val="9"/>
    <w:semiHidden/>
    <w:locked/>
    <w:rsid w:val="002D16DB"/>
    <w:rPr>
      <w:rFonts w:ascii="Calibri" w:eastAsia="Times New Roman" w:hAnsi="Calibri" w:cs="Times New Roman"/>
      <w:b/>
      <w:bCs/>
    </w:rPr>
  </w:style>
  <w:style w:type="character" w:customStyle="1" w:styleId="berschrift7Zchn">
    <w:name w:val="Überschrift 7 Zchn"/>
    <w:link w:val="berschrift7"/>
    <w:uiPriority w:val="9"/>
    <w:semiHidden/>
    <w:locked/>
    <w:rsid w:val="002D16DB"/>
    <w:rPr>
      <w:rFonts w:ascii="Calibri" w:eastAsia="Times New Roman" w:hAnsi="Calibri" w:cs="Times New Roman"/>
      <w:sz w:val="24"/>
      <w:szCs w:val="24"/>
    </w:rPr>
  </w:style>
  <w:style w:type="character" w:customStyle="1" w:styleId="berschrift8Zchn">
    <w:name w:val="Überschrift 8 Zchn"/>
    <w:link w:val="berschrift8"/>
    <w:uiPriority w:val="9"/>
    <w:semiHidden/>
    <w:locked/>
    <w:rsid w:val="002D16DB"/>
    <w:rPr>
      <w:rFonts w:ascii="Calibri" w:eastAsia="Times New Roman" w:hAnsi="Calibri" w:cs="Times New Roman"/>
      <w:i/>
      <w:iCs/>
      <w:sz w:val="24"/>
      <w:szCs w:val="24"/>
    </w:rPr>
  </w:style>
  <w:style w:type="character" w:customStyle="1" w:styleId="berschrift9Zchn">
    <w:name w:val="Überschrift 9 Zchn"/>
    <w:link w:val="berschrift9"/>
    <w:uiPriority w:val="9"/>
    <w:semiHidden/>
    <w:locked/>
    <w:rsid w:val="002D16DB"/>
    <w:rPr>
      <w:rFonts w:ascii="Cambria" w:eastAsia="Times New Roman" w:hAnsi="Cambria" w:cs="Times New Roman"/>
    </w:rPr>
  </w:style>
  <w:style w:type="paragraph" w:styleId="Kopfzeile">
    <w:name w:val="header"/>
    <w:basedOn w:val="Standard"/>
    <w:link w:val="KopfzeileZchn"/>
    <w:uiPriority w:val="99"/>
    <w:rsid w:val="002D16DB"/>
    <w:pPr>
      <w:tabs>
        <w:tab w:val="center" w:pos="4536"/>
        <w:tab w:val="right" w:pos="9072"/>
      </w:tabs>
    </w:pPr>
  </w:style>
  <w:style w:type="character" w:customStyle="1" w:styleId="KopfzeileZchn">
    <w:name w:val="Kopfzeile Zchn"/>
    <w:link w:val="Kopfzeile"/>
    <w:uiPriority w:val="99"/>
    <w:locked/>
    <w:rsid w:val="002D16DB"/>
    <w:rPr>
      <w:rFonts w:cs="Times New Roman"/>
      <w:sz w:val="20"/>
      <w:szCs w:val="20"/>
    </w:rPr>
  </w:style>
  <w:style w:type="paragraph" w:styleId="Fuzeile">
    <w:name w:val="footer"/>
    <w:basedOn w:val="Standard"/>
    <w:link w:val="FuzeileZchn"/>
    <w:uiPriority w:val="99"/>
    <w:rsid w:val="002D16DB"/>
    <w:pPr>
      <w:tabs>
        <w:tab w:val="center" w:pos="4536"/>
        <w:tab w:val="right" w:pos="9072"/>
      </w:tabs>
    </w:pPr>
  </w:style>
  <w:style w:type="character" w:customStyle="1" w:styleId="FuzeileZchn">
    <w:name w:val="Fußzeile Zchn"/>
    <w:link w:val="Fuzeile"/>
    <w:uiPriority w:val="99"/>
    <w:semiHidden/>
    <w:locked/>
    <w:rsid w:val="002D16DB"/>
    <w:rPr>
      <w:rFonts w:cs="Times New Roman"/>
      <w:sz w:val="20"/>
      <w:szCs w:val="20"/>
    </w:rPr>
  </w:style>
  <w:style w:type="character" w:styleId="Hyperlink">
    <w:name w:val="Hyperlink"/>
    <w:uiPriority w:val="99"/>
    <w:rsid w:val="002D16DB"/>
    <w:rPr>
      <w:rFonts w:ascii="Times New Roman" w:hAnsi="Times New Roman" w:cs="Times New Roman"/>
      <w:color w:val="0000FF"/>
      <w:u w:val="single"/>
    </w:rPr>
  </w:style>
  <w:style w:type="paragraph" w:styleId="Textkrper">
    <w:name w:val="Body Text"/>
    <w:basedOn w:val="Standard"/>
    <w:link w:val="TextkrperZchn"/>
    <w:uiPriority w:val="99"/>
    <w:rsid w:val="002D16DB"/>
    <w:rPr>
      <w:rFonts w:ascii="Arial" w:hAnsi="Arial" w:cs="Arial"/>
    </w:rPr>
  </w:style>
  <w:style w:type="character" w:customStyle="1" w:styleId="TextkrperZchn">
    <w:name w:val="Textkörper Zchn"/>
    <w:link w:val="Textkrper"/>
    <w:uiPriority w:val="99"/>
    <w:semiHidden/>
    <w:locked/>
    <w:rsid w:val="002D16DB"/>
    <w:rPr>
      <w:rFonts w:cs="Times New Roman"/>
      <w:sz w:val="20"/>
      <w:szCs w:val="20"/>
    </w:rPr>
  </w:style>
  <w:style w:type="paragraph" w:styleId="Textkrper2">
    <w:name w:val="Body Text 2"/>
    <w:basedOn w:val="Standard"/>
    <w:link w:val="Textkrper2Zchn"/>
    <w:uiPriority w:val="99"/>
    <w:rsid w:val="002D16DB"/>
    <w:pPr>
      <w:spacing w:line="360" w:lineRule="auto"/>
      <w:jc w:val="both"/>
    </w:pPr>
    <w:rPr>
      <w:rFonts w:ascii="Arial" w:hAnsi="Arial" w:cs="Arial"/>
      <w:sz w:val="22"/>
      <w:szCs w:val="22"/>
    </w:rPr>
  </w:style>
  <w:style w:type="character" w:customStyle="1" w:styleId="Textkrper2Zchn">
    <w:name w:val="Textkörper 2 Zchn"/>
    <w:link w:val="Textkrper2"/>
    <w:uiPriority w:val="99"/>
    <w:semiHidden/>
    <w:locked/>
    <w:rsid w:val="002D16DB"/>
    <w:rPr>
      <w:rFonts w:cs="Times New Roman"/>
      <w:sz w:val="20"/>
      <w:szCs w:val="20"/>
    </w:rPr>
  </w:style>
  <w:style w:type="paragraph" w:styleId="Textkrper3">
    <w:name w:val="Body Text 3"/>
    <w:basedOn w:val="Standard"/>
    <w:link w:val="Textkrper3Zchn"/>
    <w:uiPriority w:val="99"/>
    <w:rsid w:val="002D16DB"/>
    <w:pPr>
      <w:spacing w:line="360" w:lineRule="auto"/>
      <w:ind w:right="850"/>
      <w:jc w:val="both"/>
    </w:pPr>
    <w:rPr>
      <w:rFonts w:ascii="Arial" w:hAnsi="Arial" w:cs="Arial"/>
      <w:b/>
      <w:bCs/>
      <w:noProof/>
      <w:color w:val="FF0000"/>
      <w:sz w:val="22"/>
      <w:szCs w:val="22"/>
    </w:rPr>
  </w:style>
  <w:style w:type="character" w:customStyle="1" w:styleId="Textkrper3Zchn">
    <w:name w:val="Textkörper 3 Zchn"/>
    <w:link w:val="Textkrper3"/>
    <w:uiPriority w:val="99"/>
    <w:semiHidden/>
    <w:locked/>
    <w:rsid w:val="002D16DB"/>
    <w:rPr>
      <w:rFonts w:cs="Times New Roman"/>
      <w:sz w:val="16"/>
      <w:szCs w:val="16"/>
    </w:rPr>
  </w:style>
  <w:style w:type="character" w:styleId="Seitenzahl">
    <w:name w:val="page number"/>
    <w:uiPriority w:val="99"/>
    <w:rsid w:val="002D16DB"/>
    <w:rPr>
      <w:rFonts w:ascii="Times New Roman" w:hAnsi="Times New Roman" w:cs="Times New Roman"/>
    </w:rPr>
  </w:style>
  <w:style w:type="paragraph" w:styleId="Textkrper-Zeileneinzug">
    <w:name w:val="Body Text Indent"/>
    <w:basedOn w:val="Standard"/>
    <w:link w:val="Textkrper-ZeileneinzugZchn"/>
    <w:uiPriority w:val="99"/>
    <w:rsid w:val="002D16DB"/>
    <w:pPr>
      <w:spacing w:line="360" w:lineRule="auto"/>
      <w:ind w:left="510"/>
      <w:jc w:val="both"/>
    </w:pPr>
    <w:rPr>
      <w:rFonts w:ascii="Arial" w:hAnsi="Arial" w:cs="Arial"/>
      <w:sz w:val="22"/>
      <w:szCs w:val="22"/>
    </w:rPr>
  </w:style>
  <w:style w:type="character" w:customStyle="1" w:styleId="Textkrper-ZeileneinzugZchn">
    <w:name w:val="Textkörper-Zeileneinzug Zchn"/>
    <w:link w:val="Textkrper-Zeileneinzug"/>
    <w:uiPriority w:val="99"/>
    <w:semiHidden/>
    <w:locked/>
    <w:rsid w:val="002D16DB"/>
    <w:rPr>
      <w:rFonts w:cs="Times New Roman"/>
      <w:sz w:val="20"/>
      <w:szCs w:val="20"/>
    </w:rPr>
  </w:style>
  <w:style w:type="character" w:customStyle="1" w:styleId="Max">
    <w:name w:val="Max."/>
    <w:uiPriority w:val="99"/>
    <w:rsid w:val="002D16DB"/>
    <w:rPr>
      <w:b/>
    </w:rPr>
  </w:style>
  <w:style w:type="paragraph" w:styleId="Titel">
    <w:name w:val="Title"/>
    <w:basedOn w:val="Standard"/>
    <w:link w:val="TitelZchn"/>
    <w:uiPriority w:val="99"/>
    <w:qFormat/>
    <w:rsid w:val="002D16DB"/>
    <w:pPr>
      <w:autoSpaceDE w:val="0"/>
      <w:autoSpaceDN w:val="0"/>
      <w:jc w:val="center"/>
    </w:pPr>
    <w:rPr>
      <w:b/>
      <w:bCs/>
      <w:sz w:val="28"/>
      <w:szCs w:val="28"/>
      <w:lang w:val="en-US"/>
    </w:rPr>
  </w:style>
  <w:style w:type="character" w:customStyle="1" w:styleId="TitelZchn">
    <w:name w:val="Titel Zchn"/>
    <w:link w:val="Titel"/>
    <w:uiPriority w:val="10"/>
    <w:locked/>
    <w:rsid w:val="002D16DB"/>
    <w:rPr>
      <w:rFonts w:ascii="Cambria" w:eastAsia="Times New Roman" w:hAnsi="Cambria" w:cs="Times New Roman"/>
      <w:b/>
      <w:bCs/>
      <w:kern w:val="28"/>
      <w:sz w:val="32"/>
      <w:szCs w:val="32"/>
    </w:rPr>
  </w:style>
  <w:style w:type="character" w:styleId="BesuchterLink">
    <w:name w:val="FollowedHyperlink"/>
    <w:uiPriority w:val="99"/>
    <w:rsid w:val="002D16DB"/>
    <w:rPr>
      <w:rFonts w:ascii="Times New Roman" w:hAnsi="Times New Roman" w:cs="Times New Roman"/>
      <w:color w:val="800080"/>
      <w:u w:val="single"/>
    </w:rPr>
  </w:style>
  <w:style w:type="paragraph" w:styleId="Dokumentstruktur">
    <w:name w:val="Document Map"/>
    <w:basedOn w:val="Standard"/>
    <w:link w:val="DokumentstrukturZchn"/>
    <w:uiPriority w:val="99"/>
    <w:rsid w:val="002D16DB"/>
    <w:pPr>
      <w:shd w:val="clear" w:color="auto" w:fill="000080"/>
    </w:pPr>
    <w:rPr>
      <w:rFonts w:ascii="Tahoma" w:hAnsi="Tahoma" w:cs="Tahoma"/>
    </w:rPr>
  </w:style>
  <w:style w:type="character" w:customStyle="1" w:styleId="DokumentstrukturZchn">
    <w:name w:val="Dokumentstruktur Zchn"/>
    <w:link w:val="Dokumentstruktur"/>
    <w:uiPriority w:val="99"/>
    <w:semiHidden/>
    <w:locked/>
    <w:rsid w:val="002D16DB"/>
    <w:rPr>
      <w:rFonts w:ascii="Tahoma" w:hAnsi="Tahoma" w:cs="Tahoma"/>
      <w:sz w:val="16"/>
      <w:szCs w:val="16"/>
    </w:rPr>
  </w:style>
  <w:style w:type="paragraph" w:styleId="Sprechblasentext">
    <w:name w:val="Balloon Text"/>
    <w:basedOn w:val="Standard"/>
    <w:link w:val="SprechblasentextZchn"/>
    <w:uiPriority w:val="99"/>
    <w:rsid w:val="002D16DB"/>
    <w:rPr>
      <w:rFonts w:ascii="Tahoma" w:hAnsi="Tahoma" w:cs="Tahoma"/>
      <w:sz w:val="16"/>
      <w:szCs w:val="16"/>
    </w:rPr>
  </w:style>
  <w:style w:type="character" w:customStyle="1" w:styleId="SprechblasentextZchn">
    <w:name w:val="Sprechblasentext Zchn"/>
    <w:link w:val="Sprechblasentext"/>
    <w:uiPriority w:val="99"/>
    <w:semiHidden/>
    <w:locked/>
    <w:rsid w:val="002D16DB"/>
    <w:rPr>
      <w:rFonts w:ascii="Tahoma" w:hAnsi="Tahoma" w:cs="Tahoma"/>
      <w:sz w:val="16"/>
      <w:szCs w:val="16"/>
    </w:rPr>
  </w:style>
  <w:style w:type="paragraph" w:customStyle="1" w:styleId="Grundschrift">
    <w:name w:val="Grundschrift"/>
    <w:basedOn w:val="Standard"/>
    <w:autoRedefine/>
    <w:rsid w:val="00CD4817"/>
    <w:pPr>
      <w:spacing w:line="280" w:lineRule="atLeast"/>
      <w:ind w:left="227"/>
    </w:pPr>
    <w:rPr>
      <w:rFonts w:ascii="Arial" w:hAnsi="Arial"/>
      <w:sz w:val="22"/>
    </w:rPr>
  </w:style>
  <w:style w:type="character" w:styleId="Kommentarzeichen">
    <w:name w:val="annotation reference"/>
    <w:uiPriority w:val="99"/>
    <w:semiHidden/>
    <w:unhideWhenUsed/>
    <w:rsid w:val="00922341"/>
    <w:rPr>
      <w:rFonts w:cs="Times New Roman"/>
      <w:sz w:val="16"/>
      <w:szCs w:val="16"/>
    </w:rPr>
  </w:style>
  <w:style w:type="paragraph" w:styleId="Kommentartext">
    <w:name w:val="annotation text"/>
    <w:basedOn w:val="Standard"/>
    <w:link w:val="KommentartextZchn"/>
    <w:uiPriority w:val="99"/>
    <w:semiHidden/>
    <w:unhideWhenUsed/>
    <w:rsid w:val="00922341"/>
  </w:style>
  <w:style w:type="character" w:customStyle="1" w:styleId="KommentartextZchn">
    <w:name w:val="Kommentartext Zchn"/>
    <w:link w:val="Kommentartext"/>
    <w:uiPriority w:val="99"/>
    <w:semiHidden/>
    <w:locked/>
    <w:rsid w:val="00922341"/>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922341"/>
    <w:rPr>
      <w:b/>
      <w:bCs/>
    </w:rPr>
  </w:style>
  <w:style w:type="character" w:customStyle="1" w:styleId="KommentarthemaZchn">
    <w:name w:val="Kommentarthema Zchn"/>
    <w:link w:val="Kommentarthema"/>
    <w:uiPriority w:val="99"/>
    <w:semiHidden/>
    <w:locked/>
    <w:rsid w:val="00922341"/>
    <w:rPr>
      <w:rFonts w:cs="Times New Roman"/>
      <w:b/>
      <w:bCs/>
      <w:sz w:val="20"/>
      <w:szCs w:val="20"/>
    </w:rPr>
  </w:style>
  <w:style w:type="paragraph" w:styleId="Listenabsatz">
    <w:name w:val="List Paragraph"/>
    <w:basedOn w:val="Standard"/>
    <w:uiPriority w:val="34"/>
    <w:qFormat/>
    <w:rsid w:val="00271CE3"/>
    <w:pPr>
      <w:ind w:left="720"/>
      <w:contextualSpacing/>
    </w:pPr>
  </w:style>
  <w:style w:type="paragraph" w:styleId="berarbeitung">
    <w:name w:val="Revision"/>
    <w:hidden/>
    <w:uiPriority w:val="99"/>
    <w:semiHidden/>
    <w:rsid w:val="00A95427"/>
  </w:style>
  <w:style w:type="paragraph" w:styleId="StandardWeb">
    <w:name w:val="Normal (Web)"/>
    <w:basedOn w:val="Standard"/>
    <w:uiPriority w:val="99"/>
    <w:unhideWhenUsed/>
    <w:rsid w:val="00870B56"/>
    <w:pPr>
      <w:spacing w:before="100" w:beforeAutospacing="1" w:after="100" w:afterAutospacing="1"/>
    </w:pPr>
  </w:style>
  <w:style w:type="paragraph" w:customStyle="1" w:styleId="EinfAbs">
    <w:name w:val="[Einf. Abs.]"/>
    <w:basedOn w:val="Standard"/>
    <w:uiPriority w:val="99"/>
    <w:rsid w:val="00A158C1"/>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apple-converted-space">
    <w:name w:val="apple-converted-space"/>
    <w:basedOn w:val="Absatz-Standardschriftart"/>
    <w:rsid w:val="00375594"/>
  </w:style>
  <w:style w:type="character" w:styleId="Fett">
    <w:name w:val="Strong"/>
    <w:basedOn w:val="Absatz-Standardschriftart"/>
    <w:uiPriority w:val="22"/>
    <w:qFormat/>
    <w:rsid w:val="00264B20"/>
    <w:rPr>
      <w:b/>
      <w:bCs/>
    </w:rPr>
  </w:style>
  <w:style w:type="character" w:customStyle="1" w:styleId="hscoswrapper">
    <w:name w:val="hs_cos_wrapper"/>
    <w:basedOn w:val="Absatz-Standardschriftart"/>
    <w:rsid w:val="003D1118"/>
  </w:style>
  <w:style w:type="paragraph" w:customStyle="1" w:styleId="Body">
    <w:name w:val="Body"/>
    <w:basedOn w:val="Standard"/>
    <w:rsid w:val="00221296"/>
    <w:pPr>
      <w:spacing w:line="440" w:lineRule="atLeast"/>
      <w:ind w:firstLine="4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33224">
      <w:bodyDiv w:val="1"/>
      <w:marLeft w:val="0"/>
      <w:marRight w:val="0"/>
      <w:marTop w:val="0"/>
      <w:marBottom w:val="0"/>
      <w:divBdr>
        <w:top w:val="none" w:sz="0" w:space="0" w:color="auto"/>
        <w:left w:val="none" w:sz="0" w:space="0" w:color="auto"/>
        <w:bottom w:val="none" w:sz="0" w:space="0" w:color="auto"/>
        <w:right w:val="none" w:sz="0" w:space="0" w:color="auto"/>
      </w:divBdr>
    </w:div>
    <w:div w:id="282156481">
      <w:bodyDiv w:val="1"/>
      <w:marLeft w:val="0"/>
      <w:marRight w:val="0"/>
      <w:marTop w:val="0"/>
      <w:marBottom w:val="0"/>
      <w:divBdr>
        <w:top w:val="none" w:sz="0" w:space="0" w:color="auto"/>
        <w:left w:val="none" w:sz="0" w:space="0" w:color="auto"/>
        <w:bottom w:val="none" w:sz="0" w:space="0" w:color="auto"/>
        <w:right w:val="none" w:sz="0" w:space="0" w:color="auto"/>
      </w:divBdr>
      <w:divsChild>
        <w:div w:id="341444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2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41853">
      <w:bodyDiv w:val="1"/>
      <w:marLeft w:val="0"/>
      <w:marRight w:val="0"/>
      <w:marTop w:val="0"/>
      <w:marBottom w:val="0"/>
      <w:divBdr>
        <w:top w:val="none" w:sz="0" w:space="0" w:color="auto"/>
        <w:left w:val="none" w:sz="0" w:space="0" w:color="auto"/>
        <w:bottom w:val="none" w:sz="0" w:space="0" w:color="auto"/>
        <w:right w:val="none" w:sz="0" w:space="0" w:color="auto"/>
      </w:divBdr>
    </w:div>
    <w:div w:id="656954635">
      <w:bodyDiv w:val="1"/>
      <w:marLeft w:val="0"/>
      <w:marRight w:val="0"/>
      <w:marTop w:val="0"/>
      <w:marBottom w:val="0"/>
      <w:divBdr>
        <w:top w:val="none" w:sz="0" w:space="0" w:color="auto"/>
        <w:left w:val="none" w:sz="0" w:space="0" w:color="auto"/>
        <w:bottom w:val="none" w:sz="0" w:space="0" w:color="auto"/>
        <w:right w:val="none" w:sz="0" w:space="0" w:color="auto"/>
      </w:divBdr>
    </w:div>
    <w:div w:id="831718270">
      <w:bodyDiv w:val="1"/>
      <w:marLeft w:val="0"/>
      <w:marRight w:val="0"/>
      <w:marTop w:val="0"/>
      <w:marBottom w:val="0"/>
      <w:divBdr>
        <w:top w:val="none" w:sz="0" w:space="0" w:color="auto"/>
        <w:left w:val="none" w:sz="0" w:space="0" w:color="auto"/>
        <w:bottom w:val="none" w:sz="0" w:space="0" w:color="auto"/>
        <w:right w:val="none" w:sz="0" w:space="0" w:color="auto"/>
      </w:divBdr>
    </w:div>
    <w:div w:id="843544629">
      <w:bodyDiv w:val="1"/>
      <w:marLeft w:val="0"/>
      <w:marRight w:val="0"/>
      <w:marTop w:val="0"/>
      <w:marBottom w:val="0"/>
      <w:divBdr>
        <w:top w:val="none" w:sz="0" w:space="0" w:color="auto"/>
        <w:left w:val="none" w:sz="0" w:space="0" w:color="auto"/>
        <w:bottom w:val="none" w:sz="0" w:space="0" w:color="auto"/>
        <w:right w:val="none" w:sz="0" w:space="0" w:color="auto"/>
      </w:divBdr>
    </w:div>
    <w:div w:id="858813950">
      <w:bodyDiv w:val="1"/>
      <w:marLeft w:val="0"/>
      <w:marRight w:val="0"/>
      <w:marTop w:val="0"/>
      <w:marBottom w:val="0"/>
      <w:divBdr>
        <w:top w:val="none" w:sz="0" w:space="0" w:color="auto"/>
        <w:left w:val="none" w:sz="0" w:space="0" w:color="auto"/>
        <w:bottom w:val="none" w:sz="0" w:space="0" w:color="auto"/>
        <w:right w:val="none" w:sz="0" w:space="0" w:color="auto"/>
      </w:divBdr>
    </w:div>
    <w:div w:id="866023897">
      <w:bodyDiv w:val="1"/>
      <w:marLeft w:val="0"/>
      <w:marRight w:val="0"/>
      <w:marTop w:val="0"/>
      <w:marBottom w:val="0"/>
      <w:divBdr>
        <w:top w:val="none" w:sz="0" w:space="0" w:color="auto"/>
        <w:left w:val="none" w:sz="0" w:space="0" w:color="auto"/>
        <w:bottom w:val="none" w:sz="0" w:space="0" w:color="auto"/>
        <w:right w:val="none" w:sz="0" w:space="0" w:color="auto"/>
      </w:divBdr>
    </w:div>
    <w:div w:id="979965336">
      <w:bodyDiv w:val="1"/>
      <w:marLeft w:val="0"/>
      <w:marRight w:val="0"/>
      <w:marTop w:val="0"/>
      <w:marBottom w:val="0"/>
      <w:divBdr>
        <w:top w:val="none" w:sz="0" w:space="0" w:color="auto"/>
        <w:left w:val="none" w:sz="0" w:space="0" w:color="auto"/>
        <w:bottom w:val="none" w:sz="0" w:space="0" w:color="auto"/>
        <w:right w:val="none" w:sz="0" w:space="0" w:color="auto"/>
      </w:divBdr>
    </w:div>
    <w:div w:id="1054814557">
      <w:bodyDiv w:val="1"/>
      <w:marLeft w:val="0"/>
      <w:marRight w:val="0"/>
      <w:marTop w:val="0"/>
      <w:marBottom w:val="0"/>
      <w:divBdr>
        <w:top w:val="none" w:sz="0" w:space="0" w:color="auto"/>
        <w:left w:val="none" w:sz="0" w:space="0" w:color="auto"/>
        <w:bottom w:val="none" w:sz="0" w:space="0" w:color="auto"/>
        <w:right w:val="none" w:sz="0" w:space="0" w:color="auto"/>
      </w:divBdr>
    </w:div>
    <w:div w:id="1092429614">
      <w:bodyDiv w:val="1"/>
      <w:marLeft w:val="0"/>
      <w:marRight w:val="0"/>
      <w:marTop w:val="0"/>
      <w:marBottom w:val="0"/>
      <w:divBdr>
        <w:top w:val="none" w:sz="0" w:space="0" w:color="auto"/>
        <w:left w:val="none" w:sz="0" w:space="0" w:color="auto"/>
        <w:bottom w:val="none" w:sz="0" w:space="0" w:color="auto"/>
        <w:right w:val="none" w:sz="0" w:space="0" w:color="auto"/>
      </w:divBdr>
    </w:div>
    <w:div w:id="1181359086">
      <w:bodyDiv w:val="1"/>
      <w:marLeft w:val="0"/>
      <w:marRight w:val="0"/>
      <w:marTop w:val="0"/>
      <w:marBottom w:val="0"/>
      <w:divBdr>
        <w:top w:val="none" w:sz="0" w:space="0" w:color="auto"/>
        <w:left w:val="none" w:sz="0" w:space="0" w:color="auto"/>
        <w:bottom w:val="none" w:sz="0" w:space="0" w:color="auto"/>
        <w:right w:val="none" w:sz="0" w:space="0" w:color="auto"/>
      </w:divBdr>
      <w:divsChild>
        <w:div w:id="1025056385">
          <w:marLeft w:val="0"/>
          <w:marRight w:val="0"/>
          <w:marTop w:val="0"/>
          <w:marBottom w:val="0"/>
          <w:divBdr>
            <w:top w:val="none" w:sz="0" w:space="0" w:color="auto"/>
            <w:left w:val="none" w:sz="0" w:space="0" w:color="auto"/>
            <w:bottom w:val="none" w:sz="0" w:space="0" w:color="auto"/>
            <w:right w:val="none" w:sz="0" w:space="0" w:color="auto"/>
          </w:divBdr>
          <w:divsChild>
            <w:div w:id="565534131">
              <w:marLeft w:val="0"/>
              <w:marRight w:val="0"/>
              <w:marTop w:val="0"/>
              <w:marBottom w:val="0"/>
              <w:divBdr>
                <w:top w:val="none" w:sz="0" w:space="0" w:color="auto"/>
                <w:left w:val="none" w:sz="0" w:space="0" w:color="auto"/>
                <w:bottom w:val="none" w:sz="0" w:space="0" w:color="auto"/>
                <w:right w:val="none" w:sz="0" w:space="0" w:color="auto"/>
              </w:divBdr>
            </w:div>
            <w:div w:id="8860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6133">
      <w:bodyDiv w:val="1"/>
      <w:marLeft w:val="0"/>
      <w:marRight w:val="0"/>
      <w:marTop w:val="0"/>
      <w:marBottom w:val="0"/>
      <w:divBdr>
        <w:top w:val="none" w:sz="0" w:space="0" w:color="auto"/>
        <w:left w:val="none" w:sz="0" w:space="0" w:color="auto"/>
        <w:bottom w:val="none" w:sz="0" w:space="0" w:color="auto"/>
        <w:right w:val="none" w:sz="0" w:space="0" w:color="auto"/>
      </w:divBdr>
      <w:divsChild>
        <w:div w:id="431635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7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6450">
      <w:marLeft w:val="0"/>
      <w:marRight w:val="0"/>
      <w:marTop w:val="0"/>
      <w:marBottom w:val="0"/>
      <w:divBdr>
        <w:top w:val="none" w:sz="0" w:space="0" w:color="auto"/>
        <w:left w:val="none" w:sz="0" w:space="0" w:color="auto"/>
        <w:bottom w:val="none" w:sz="0" w:space="0" w:color="auto"/>
        <w:right w:val="none" w:sz="0" w:space="0" w:color="auto"/>
      </w:divBdr>
      <w:divsChild>
        <w:div w:id="1321886452">
          <w:marLeft w:val="0"/>
          <w:marRight w:val="0"/>
          <w:marTop w:val="0"/>
          <w:marBottom w:val="675"/>
          <w:divBdr>
            <w:top w:val="none" w:sz="0" w:space="0" w:color="auto"/>
            <w:left w:val="none" w:sz="0" w:space="0" w:color="auto"/>
            <w:bottom w:val="none" w:sz="0" w:space="0" w:color="auto"/>
            <w:right w:val="none" w:sz="0" w:space="0" w:color="auto"/>
          </w:divBdr>
          <w:divsChild>
            <w:div w:id="1321886457">
              <w:marLeft w:val="0"/>
              <w:marRight w:val="0"/>
              <w:marTop w:val="0"/>
              <w:marBottom w:val="0"/>
              <w:divBdr>
                <w:top w:val="none" w:sz="0" w:space="0" w:color="auto"/>
                <w:left w:val="none" w:sz="0" w:space="0" w:color="auto"/>
                <w:bottom w:val="none" w:sz="0" w:space="0" w:color="auto"/>
                <w:right w:val="none" w:sz="0" w:space="0" w:color="auto"/>
              </w:divBdr>
              <w:divsChild>
                <w:div w:id="1321886453">
                  <w:marLeft w:val="0"/>
                  <w:marRight w:val="0"/>
                  <w:marTop w:val="225"/>
                  <w:marBottom w:val="225"/>
                  <w:divBdr>
                    <w:top w:val="single" w:sz="6" w:space="8" w:color="E5E5E5"/>
                    <w:left w:val="none" w:sz="0" w:space="0" w:color="auto"/>
                    <w:bottom w:val="none" w:sz="0" w:space="0" w:color="auto"/>
                    <w:right w:val="none" w:sz="0" w:space="0" w:color="auto"/>
                  </w:divBdr>
                  <w:divsChild>
                    <w:div w:id="1321886451">
                      <w:marLeft w:val="0"/>
                      <w:marRight w:val="600"/>
                      <w:marTop w:val="0"/>
                      <w:marBottom w:val="0"/>
                      <w:divBdr>
                        <w:top w:val="none" w:sz="0" w:space="0" w:color="auto"/>
                        <w:left w:val="none" w:sz="0" w:space="0" w:color="auto"/>
                        <w:bottom w:val="none" w:sz="0" w:space="0" w:color="auto"/>
                        <w:right w:val="none" w:sz="0" w:space="0" w:color="auto"/>
                      </w:divBdr>
                      <w:divsChild>
                        <w:div w:id="1321886449">
                          <w:marLeft w:val="0"/>
                          <w:marRight w:val="0"/>
                          <w:marTop w:val="0"/>
                          <w:marBottom w:val="0"/>
                          <w:divBdr>
                            <w:top w:val="none" w:sz="0" w:space="0" w:color="auto"/>
                            <w:left w:val="none" w:sz="0" w:space="0" w:color="auto"/>
                            <w:bottom w:val="none" w:sz="0" w:space="0" w:color="auto"/>
                            <w:right w:val="none" w:sz="0" w:space="0" w:color="auto"/>
                          </w:divBdr>
                          <w:divsChild>
                            <w:div w:id="1321886458">
                              <w:marLeft w:val="0"/>
                              <w:marRight w:val="0"/>
                              <w:marTop w:val="0"/>
                              <w:marBottom w:val="0"/>
                              <w:divBdr>
                                <w:top w:val="none" w:sz="0" w:space="0" w:color="auto"/>
                                <w:left w:val="none" w:sz="0" w:space="0" w:color="auto"/>
                                <w:bottom w:val="none" w:sz="0" w:space="0" w:color="auto"/>
                                <w:right w:val="none" w:sz="0" w:space="0" w:color="auto"/>
                              </w:divBdr>
                              <w:divsChild>
                                <w:div w:id="132188645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886455">
      <w:marLeft w:val="0"/>
      <w:marRight w:val="0"/>
      <w:marTop w:val="0"/>
      <w:marBottom w:val="0"/>
      <w:divBdr>
        <w:top w:val="none" w:sz="0" w:space="0" w:color="auto"/>
        <w:left w:val="none" w:sz="0" w:space="0" w:color="auto"/>
        <w:bottom w:val="none" w:sz="0" w:space="0" w:color="auto"/>
        <w:right w:val="none" w:sz="0" w:space="0" w:color="auto"/>
      </w:divBdr>
      <w:divsChild>
        <w:div w:id="1321886454">
          <w:marLeft w:val="547"/>
          <w:marRight w:val="0"/>
          <w:marTop w:val="154"/>
          <w:marBottom w:val="0"/>
          <w:divBdr>
            <w:top w:val="none" w:sz="0" w:space="0" w:color="auto"/>
            <w:left w:val="none" w:sz="0" w:space="0" w:color="auto"/>
            <w:bottom w:val="none" w:sz="0" w:space="0" w:color="auto"/>
            <w:right w:val="none" w:sz="0" w:space="0" w:color="auto"/>
          </w:divBdr>
        </w:div>
      </w:divsChild>
    </w:div>
    <w:div w:id="1321886456">
      <w:marLeft w:val="0"/>
      <w:marRight w:val="0"/>
      <w:marTop w:val="0"/>
      <w:marBottom w:val="0"/>
      <w:divBdr>
        <w:top w:val="none" w:sz="0" w:space="0" w:color="auto"/>
        <w:left w:val="none" w:sz="0" w:space="0" w:color="auto"/>
        <w:bottom w:val="none" w:sz="0" w:space="0" w:color="auto"/>
        <w:right w:val="none" w:sz="0" w:space="0" w:color="auto"/>
      </w:divBdr>
    </w:div>
    <w:div w:id="1343976470">
      <w:bodyDiv w:val="1"/>
      <w:marLeft w:val="0"/>
      <w:marRight w:val="0"/>
      <w:marTop w:val="0"/>
      <w:marBottom w:val="0"/>
      <w:divBdr>
        <w:top w:val="none" w:sz="0" w:space="0" w:color="auto"/>
        <w:left w:val="none" w:sz="0" w:space="0" w:color="auto"/>
        <w:bottom w:val="none" w:sz="0" w:space="0" w:color="auto"/>
        <w:right w:val="none" w:sz="0" w:space="0" w:color="auto"/>
      </w:divBdr>
    </w:div>
    <w:div w:id="1369647151">
      <w:bodyDiv w:val="1"/>
      <w:marLeft w:val="0"/>
      <w:marRight w:val="0"/>
      <w:marTop w:val="0"/>
      <w:marBottom w:val="0"/>
      <w:divBdr>
        <w:top w:val="none" w:sz="0" w:space="0" w:color="auto"/>
        <w:left w:val="none" w:sz="0" w:space="0" w:color="auto"/>
        <w:bottom w:val="none" w:sz="0" w:space="0" w:color="auto"/>
        <w:right w:val="none" w:sz="0" w:space="0" w:color="auto"/>
      </w:divBdr>
    </w:div>
    <w:div w:id="1475022182">
      <w:bodyDiv w:val="1"/>
      <w:marLeft w:val="0"/>
      <w:marRight w:val="0"/>
      <w:marTop w:val="0"/>
      <w:marBottom w:val="0"/>
      <w:divBdr>
        <w:top w:val="none" w:sz="0" w:space="0" w:color="auto"/>
        <w:left w:val="none" w:sz="0" w:space="0" w:color="auto"/>
        <w:bottom w:val="none" w:sz="0" w:space="0" w:color="auto"/>
        <w:right w:val="none" w:sz="0" w:space="0" w:color="auto"/>
      </w:divBdr>
      <w:divsChild>
        <w:div w:id="1276981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1262">
      <w:bodyDiv w:val="1"/>
      <w:marLeft w:val="0"/>
      <w:marRight w:val="0"/>
      <w:marTop w:val="0"/>
      <w:marBottom w:val="0"/>
      <w:divBdr>
        <w:top w:val="none" w:sz="0" w:space="0" w:color="auto"/>
        <w:left w:val="none" w:sz="0" w:space="0" w:color="auto"/>
        <w:bottom w:val="none" w:sz="0" w:space="0" w:color="auto"/>
        <w:right w:val="none" w:sz="0" w:space="0" w:color="auto"/>
      </w:divBdr>
    </w:div>
    <w:div w:id="1491604544">
      <w:bodyDiv w:val="1"/>
      <w:marLeft w:val="0"/>
      <w:marRight w:val="0"/>
      <w:marTop w:val="0"/>
      <w:marBottom w:val="0"/>
      <w:divBdr>
        <w:top w:val="none" w:sz="0" w:space="0" w:color="auto"/>
        <w:left w:val="none" w:sz="0" w:space="0" w:color="auto"/>
        <w:bottom w:val="none" w:sz="0" w:space="0" w:color="auto"/>
        <w:right w:val="none" w:sz="0" w:space="0" w:color="auto"/>
      </w:divBdr>
    </w:div>
    <w:div w:id="1584873830">
      <w:bodyDiv w:val="1"/>
      <w:marLeft w:val="0"/>
      <w:marRight w:val="0"/>
      <w:marTop w:val="0"/>
      <w:marBottom w:val="0"/>
      <w:divBdr>
        <w:top w:val="none" w:sz="0" w:space="0" w:color="auto"/>
        <w:left w:val="none" w:sz="0" w:space="0" w:color="auto"/>
        <w:bottom w:val="none" w:sz="0" w:space="0" w:color="auto"/>
        <w:right w:val="none" w:sz="0" w:space="0" w:color="auto"/>
      </w:divBdr>
    </w:div>
    <w:div w:id="1974209977">
      <w:bodyDiv w:val="1"/>
      <w:marLeft w:val="0"/>
      <w:marRight w:val="0"/>
      <w:marTop w:val="0"/>
      <w:marBottom w:val="0"/>
      <w:divBdr>
        <w:top w:val="none" w:sz="0" w:space="0" w:color="auto"/>
        <w:left w:val="none" w:sz="0" w:space="0" w:color="auto"/>
        <w:bottom w:val="none" w:sz="0" w:space="0" w:color="auto"/>
        <w:right w:val="none" w:sz="0" w:space="0" w:color="auto"/>
      </w:divBdr>
    </w:div>
    <w:div w:id="2012874494">
      <w:bodyDiv w:val="1"/>
      <w:marLeft w:val="0"/>
      <w:marRight w:val="0"/>
      <w:marTop w:val="0"/>
      <w:marBottom w:val="0"/>
      <w:divBdr>
        <w:top w:val="none" w:sz="0" w:space="0" w:color="auto"/>
        <w:left w:val="none" w:sz="0" w:space="0" w:color="auto"/>
        <w:bottom w:val="none" w:sz="0" w:space="0" w:color="auto"/>
        <w:right w:val="none" w:sz="0" w:space="0" w:color="auto"/>
      </w:divBdr>
    </w:div>
    <w:div w:id="204671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ag-citybot.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insights.edag.com/de/3d-scanner-von-eda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2A863-BA28-4B30-AA6C-07B1C039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4490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EDAG Engineering + Design AG</vt:lpstr>
    </vt:vector>
  </TitlesOfParts>
  <Manager>Head of Public Relation</Manager>
  <Company>EDAG Engineering + Design AG</Company>
  <LinksUpToDate>false</LinksUpToDate>
  <CharactersWithSpaces>5192</CharactersWithSpaces>
  <SharedDoc>false</SharedDoc>
  <HyperlinkBase>www.edag.com</HyperlinkBase>
  <HLinks>
    <vt:vector size="6" baseType="variant">
      <vt:variant>
        <vt:i4>5963819</vt:i4>
      </vt:variant>
      <vt:variant>
        <vt:i4>0</vt:i4>
      </vt:variant>
      <vt:variant>
        <vt:i4>0</vt:i4>
      </vt:variant>
      <vt:variant>
        <vt:i4>5</vt:i4>
      </vt:variant>
      <vt:variant>
        <vt:lpwstr>mailto:christoph.horvath@edag.de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EDAG Engineering + Design AG</dc:title>
  <dc:subject/>
  <dc:creator>Christoph Horvath</dc:creator>
  <cp:keywords/>
  <dc:description>Contact:daChristoph HorvathdaEDAG Engineering + Design AGdaReesbergstrasse 1, 36039 Fuldadapr@edag.de, www.edag.comdaTel.: ++49 (0) 661-6000 570daFax: ++49 (0) 661-6000 559</dc:description>
  <cp:lastModifiedBy>Doering, Sabine</cp:lastModifiedBy>
  <cp:revision>6</cp:revision>
  <cp:lastPrinted>2020-08-13T08:25:00Z</cp:lastPrinted>
  <dcterms:created xsi:type="dcterms:W3CDTF">2020-08-13T14:11:00Z</dcterms:created>
  <dcterms:modified xsi:type="dcterms:W3CDTF">2020-08-17T08:53:00Z</dcterms:modified>
</cp:coreProperties>
</file>