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45108F28" w:rsidP="69B36991" w:rsidRDefault="45108F28" w14:paraId="50574EAB" w14:textId="08BE22D4">
      <w:pPr>
        <w:pStyle w:val="Header"/>
        <w:tabs>
          <w:tab w:val="clear" w:leader="none" w:pos="4536"/>
          <w:tab w:val="clear" w:leader="none" w:pos="9072"/>
        </w:tabs>
        <w:spacing w:after="0" w:line="360" w:lineRule="auto"/>
        <w:ind w:firstLine="708"/>
        <w:jc w:val="right"/>
        <w:rPr>
          <w:rFonts w:ascii="Arial" w:hAnsi="Arial" w:eastAsia="Arial" w:cs="Arial"/>
          <w:b w:val="0"/>
          <w:bCs w:val="0"/>
          <w:i w:val="0"/>
          <w:iCs w:val="0"/>
          <w:caps w:val="0"/>
          <w:smallCaps w:val="0"/>
          <w:noProof w:val="0"/>
          <w:color w:val="808080" w:themeColor="background1" w:themeTint="FF" w:themeShade="80"/>
          <w:sz w:val="36"/>
          <w:szCs w:val="36"/>
          <w:lang w:val="de-DE"/>
        </w:rPr>
      </w:pPr>
      <w:r w:rsidRPr="69B36991" w:rsidR="45108F28">
        <w:rPr>
          <w:rFonts w:ascii="Arial" w:hAnsi="Arial" w:eastAsia="Arial" w:cs="Arial"/>
          <w:b w:val="1"/>
          <w:bCs w:val="1"/>
          <w:i w:val="0"/>
          <w:iCs w:val="0"/>
          <w:caps w:val="0"/>
          <w:smallCaps w:val="0"/>
          <w:noProof w:val="0"/>
          <w:color w:val="808080" w:themeColor="background1" w:themeTint="FF" w:themeShade="80"/>
          <w:sz w:val="36"/>
          <w:szCs w:val="36"/>
          <w:lang w:val="de-DE"/>
        </w:rPr>
        <w:t>Presseinformation</w:t>
      </w:r>
    </w:p>
    <w:p w:rsidR="69B36991" w:rsidP="69B36991" w:rsidRDefault="69B36991" w14:paraId="7107F4FD" w14:textId="43B26096">
      <w:pPr>
        <w:spacing w:after="0" w:line="240" w:lineRule="auto"/>
        <w:rPr>
          <w:rFonts w:ascii="Arial" w:hAnsi="Arial" w:eastAsia="Arial" w:cs="Arial"/>
          <w:b w:val="0"/>
          <w:bCs w:val="0"/>
          <w:i w:val="0"/>
          <w:iCs w:val="0"/>
          <w:caps w:val="0"/>
          <w:smallCaps w:val="0"/>
          <w:noProof w:val="0"/>
          <w:color w:val="000000" w:themeColor="text1" w:themeTint="FF" w:themeShade="FF"/>
          <w:sz w:val="28"/>
          <w:szCs w:val="28"/>
          <w:lang w:val="de-DE"/>
        </w:rPr>
      </w:pPr>
    </w:p>
    <w:p w:rsidR="69B36991" w:rsidP="69B36991" w:rsidRDefault="69B36991" w14:paraId="07004786" w14:textId="5FFAB3AE">
      <w:pPr>
        <w:pStyle w:val="Normal"/>
        <w:jc w:val="left"/>
        <w:rPr>
          <w:rFonts w:ascii="Arial" w:hAnsi="Arial" w:eastAsia="Arial" w:cs="Arial"/>
          <w:b w:val="1"/>
          <w:bCs w:val="1"/>
          <w:sz w:val="22"/>
          <w:szCs w:val="22"/>
        </w:rPr>
      </w:pPr>
    </w:p>
    <w:p w:rsidR="2B97324B" w:rsidP="69B36991" w:rsidRDefault="2B97324B" w14:paraId="257B8555" w14:textId="66A253BA">
      <w:pPr>
        <w:pStyle w:val="Normal"/>
        <w:jc w:val="left"/>
        <w:rPr>
          <w:rFonts w:ascii="Arial" w:hAnsi="Arial" w:eastAsia="Arial" w:cs="Arial"/>
          <w:b w:val="1"/>
          <w:bCs w:val="1"/>
          <w:sz w:val="28"/>
          <w:szCs w:val="28"/>
        </w:rPr>
      </w:pPr>
      <w:r w:rsidRPr="590E4B3B" w:rsidR="2ABC8F43">
        <w:rPr>
          <w:rFonts w:ascii="Arial" w:hAnsi="Arial" w:eastAsia="Arial" w:cs="Arial"/>
          <w:b w:val="1"/>
          <w:bCs w:val="1"/>
          <w:sz w:val="28"/>
          <w:szCs w:val="28"/>
        </w:rPr>
        <w:t xml:space="preserve">EDAG </w:t>
      </w:r>
      <w:r w:rsidRPr="590E4B3B" w:rsidR="33ED0E5D">
        <w:rPr>
          <w:rFonts w:ascii="Arial" w:hAnsi="Arial" w:eastAsia="Arial" w:cs="Arial"/>
          <w:b w:val="1"/>
          <w:bCs w:val="1"/>
          <w:sz w:val="28"/>
          <w:szCs w:val="28"/>
        </w:rPr>
        <w:t>Engineering GmbH</w:t>
      </w:r>
      <w:r w:rsidRPr="590E4B3B" w:rsidR="2ABC8F43">
        <w:rPr>
          <w:rFonts w:ascii="Arial" w:hAnsi="Arial" w:eastAsia="Arial" w:cs="Arial"/>
          <w:b w:val="1"/>
          <w:bCs w:val="1"/>
          <w:sz w:val="28"/>
          <w:szCs w:val="28"/>
        </w:rPr>
        <w:t xml:space="preserve"> </w:t>
      </w:r>
      <w:r w:rsidRPr="590E4B3B" w:rsidR="2ABC8F43">
        <w:rPr>
          <w:rFonts w:ascii="Arial" w:hAnsi="Arial" w:eastAsia="Arial" w:cs="Arial"/>
          <w:b w:val="1"/>
          <w:bCs w:val="1"/>
          <w:sz w:val="28"/>
          <w:szCs w:val="28"/>
        </w:rPr>
        <w:t xml:space="preserve">erneut als Top </w:t>
      </w:r>
      <w:proofErr w:type="spellStart"/>
      <w:r w:rsidRPr="590E4B3B" w:rsidR="2ABC8F43">
        <w:rPr>
          <w:rFonts w:ascii="Arial" w:hAnsi="Arial" w:eastAsia="Arial" w:cs="Arial"/>
          <w:b w:val="1"/>
          <w:bCs w:val="1"/>
          <w:sz w:val="28"/>
          <w:szCs w:val="28"/>
        </w:rPr>
        <w:t>Employer</w:t>
      </w:r>
      <w:proofErr w:type="spellEnd"/>
      <w:r w:rsidRPr="590E4B3B" w:rsidR="2ABC8F43">
        <w:rPr>
          <w:rFonts w:ascii="Arial" w:hAnsi="Arial" w:eastAsia="Arial" w:cs="Arial"/>
          <w:b w:val="1"/>
          <w:bCs w:val="1"/>
          <w:sz w:val="28"/>
          <w:szCs w:val="28"/>
        </w:rPr>
        <w:t xml:space="preserve"> ausgezeichnet</w:t>
      </w:r>
    </w:p>
    <w:p w:rsidR="0C9ADA7B" w:rsidP="590E4B3B" w:rsidRDefault="0C9ADA7B" w14:paraId="3E3963F1" w14:textId="4EF7269A">
      <w:pPr>
        <w:pStyle w:val="Normal"/>
        <w:jc w:val="left"/>
        <w:rPr>
          <w:rFonts w:ascii="Arial" w:hAnsi="Arial" w:eastAsia="Arial" w:cs="Arial"/>
          <w:i w:val="1"/>
          <w:iCs w:val="1"/>
          <w:sz w:val="22"/>
          <w:szCs w:val="22"/>
        </w:rPr>
      </w:pPr>
      <w:r w:rsidRPr="590E4B3B" w:rsidR="0C9ADA7B">
        <w:rPr>
          <w:rFonts w:ascii="Arial" w:hAnsi="Arial" w:eastAsia="Arial" w:cs="Arial"/>
          <w:i w:val="1"/>
          <w:iCs w:val="1"/>
          <w:sz w:val="22"/>
          <w:szCs w:val="22"/>
        </w:rPr>
        <w:t xml:space="preserve">Unternehmen </w:t>
      </w:r>
      <w:r w:rsidRPr="590E4B3B" w:rsidR="6702B46C">
        <w:rPr>
          <w:rFonts w:ascii="Arial" w:hAnsi="Arial" w:eastAsia="Arial" w:cs="Arial"/>
          <w:i w:val="1"/>
          <w:iCs w:val="1"/>
          <w:sz w:val="22"/>
          <w:szCs w:val="22"/>
        </w:rPr>
        <w:t>zeigt</w:t>
      </w:r>
      <w:r w:rsidRPr="590E4B3B" w:rsidR="57EB58D5">
        <w:rPr>
          <w:rFonts w:ascii="Arial" w:hAnsi="Arial" w:eastAsia="Arial" w:cs="Arial"/>
          <w:i w:val="1"/>
          <w:iCs w:val="1"/>
          <w:sz w:val="22"/>
          <w:szCs w:val="22"/>
        </w:rPr>
        <w:t xml:space="preserve"> </w:t>
      </w:r>
      <w:r w:rsidRPr="590E4B3B" w:rsidR="3F337EC6">
        <w:rPr>
          <w:rFonts w:ascii="Arial" w:hAnsi="Arial" w:eastAsia="Arial" w:cs="Arial"/>
          <w:i w:val="1"/>
          <w:iCs w:val="1"/>
          <w:sz w:val="22"/>
          <w:szCs w:val="22"/>
        </w:rPr>
        <w:t>s</w:t>
      </w:r>
      <w:r w:rsidRPr="590E4B3B" w:rsidR="10345C5F">
        <w:rPr>
          <w:rFonts w:ascii="Arial" w:hAnsi="Arial" w:eastAsia="Arial" w:cs="Arial"/>
          <w:i w:val="1"/>
          <w:iCs w:val="1"/>
          <w:sz w:val="22"/>
          <w:szCs w:val="22"/>
        </w:rPr>
        <w:t xml:space="preserve">tarke Leistung in den Kategorien “People </w:t>
      </w:r>
      <w:proofErr w:type="spellStart"/>
      <w:r w:rsidRPr="590E4B3B" w:rsidR="10345C5F">
        <w:rPr>
          <w:rFonts w:ascii="Arial" w:hAnsi="Arial" w:eastAsia="Arial" w:cs="Arial"/>
          <w:i w:val="1"/>
          <w:iCs w:val="1"/>
          <w:sz w:val="22"/>
          <w:szCs w:val="22"/>
        </w:rPr>
        <w:t>Strate</w:t>
      </w:r>
      <w:r w:rsidRPr="590E4B3B" w:rsidR="445FCE6C">
        <w:rPr>
          <w:rFonts w:ascii="Arial" w:hAnsi="Arial" w:eastAsia="Arial" w:cs="Arial"/>
          <w:i w:val="1"/>
          <w:iCs w:val="1"/>
          <w:sz w:val="22"/>
          <w:szCs w:val="22"/>
        </w:rPr>
        <w:t>g</w:t>
      </w:r>
      <w:r w:rsidRPr="590E4B3B" w:rsidR="10345C5F">
        <w:rPr>
          <w:rFonts w:ascii="Arial" w:hAnsi="Arial" w:eastAsia="Arial" w:cs="Arial"/>
          <w:i w:val="1"/>
          <w:iCs w:val="1"/>
          <w:sz w:val="22"/>
          <w:szCs w:val="22"/>
        </w:rPr>
        <w:t>y</w:t>
      </w:r>
      <w:proofErr w:type="spellEnd"/>
      <w:r w:rsidRPr="590E4B3B" w:rsidR="10345C5F">
        <w:rPr>
          <w:rFonts w:ascii="Arial" w:hAnsi="Arial" w:eastAsia="Arial" w:cs="Arial"/>
          <w:i w:val="1"/>
          <w:iCs w:val="1"/>
          <w:sz w:val="22"/>
          <w:szCs w:val="22"/>
        </w:rPr>
        <w:t>”, “</w:t>
      </w:r>
      <w:proofErr w:type="spellStart"/>
      <w:r w:rsidRPr="590E4B3B" w:rsidR="10345C5F">
        <w:rPr>
          <w:rFonts w:ascii="Arial" w:hAnsi="Arial" w:eastAsia="Arial" w:cs="Arial"/>
          <w:i w:val="1"/>
          <w:iCs w:val="1"/>
          <w:sz w:val="22"/>
          <w:szCs w:val="22"/>
        </w:rPr>
        <w:t>Employer</w:t>
      </w:r>
      <w:proofErr w:type="spellEnd"/>
      <w:r w:rsidRPr="590E4B3B" w:rsidR="10345C5F">
        <w:rPr>
          <w:rFonts w:ascii="Arial" w:hAnsi="Arial" w:eastAsia="Arial" w:cs="Arial"/>
          <w:i w:val="1"/>
          <w:iCs w:val="1"/>
          <w:sz w:val="22"/>
          <w:szCs w:val="22"/>
        </w:rPr>
        <w:t xml:space="preserve"> Branding” und “Onboarding”</w:t>
      </w:r>
      <w:r w:rsidRPr="590E4B3B" w:rsidR="6E121D36">
        <w:rPr>
          <w:rFonts w:ascii="Arial" w:hAnsi="Arial" w:eastAsia="Arial" w:cs="Arial"/>
          <w:i w:val="1"/>
          <w:iCs w:val="1"/>
          <w:sz w:val="22"/>
          <w:szCs w:val="22"/>
        </w:rPr>
        <w:t>.</w:t>
      </w:r>
    </w:p>
    <w:p w:rsidR="69B36991" w:rsidP="69B36991" w:rsidRDefault="69B36991" w14:paraId="42FEA59B" w14:textId="39A33AA2">
      <w:pPr>
        <w:pStyle w:val="Normal"/>
        <w:rPr>
          <w:rFonts w:ascii="Arial" w:hAnsi="Arial" w:eastAsia="Arial" w:cs="Arial"/>
          <w:sz w:val="22"/>
          <w:szCs w:val="22"/>
        </w:rPr>
      </w:pPr>
    </w:p>
    <w:p w:rsidR="2B97324B" w:rsidP="590E4B3B" w:rsidRDefault="2B97324B" w14:paraId="7A4B7174" w14:textId="34944D24">
      <w:pPr>
        <w:pStyle w:val="Normal"/>
        <w:jc w:val="both"/>
        <w:rPr>
          <w:rFonts w:ascii="Arial" w:hAnsi="Arial" w:eastAsia="Arial" w:cs="Arial"/>
          <w:b w:val="0"/>
          <w:bCs w:val="0"/>
          <w:i w:val="1"/>
          <w:iCs w:val="1"/>
          <w:caps w:val="0"/>
          <w:smallCaps w:val="0"/>
          <w:noProof w:val="0"/>
          <w:color w:val="auto"/>
          <w:sz w:val="22"/>
          <w:szCs w:val="22"/>
          <w:lang w:val="de-DE"/>
        </w:rPr>
      </w:pPr>
      <w:r w:rsidRPr="590E4B3B" w:rsidR="34BC748C">
        <w:rPr>
          <w:rFonts w:ascii="Arial" w:hAnsi="Arial" w:eastAsia="Arial" w:cs="Arial"/>
          <w:b w:val="1"/>
          <w:bCs w:val="1"/>
          <w:sz w:val="22"/>
          <w:szCs w:val="22"/>
        </w:rPr>
        <w:t>Fulda, 19.01.2023</w:t>
      </w:r>
      <w:r w:rsidRPr="590E4B3B" w:rsidR="34BC748C">
        <w:rPr>
          <w:rFonts w:ascii="Arial" w:hAnsi="Arial" w:eastAsia="Arial" w:cs="Arial"/>
          <w:sz w:val="22"/>
          <w:szCs w:val="22"/>
        </w:rPr>
        <w:t xml:space="preserve"> - </w:t>
      </w:r>
      <w:r w:rsidRPr="590E4B3B" w:rsidR="6F2ABE5A">
        <w:rPr>
          <w:rFonts w:ascii="Arial" w:hAnsi="Arial" w:eastAsia="Arial" w:cs="Arial"/>
          <w:i w:val="1"/>
          <w:iCs w:val="1"/>
          <w:sz w:val="22"/>
          <w:szCs w:val="22"/>
        </w:rPr>
        <w:t xml:space="preserve">Die EDAG </w:t>
      </w:r>
      <w:r w:rsidRPr="590E4B3B" w:rsidR="595A5CB2">
        <w:rPr>
          <w:rFonts w:ascii="Arial" w:hAnsi="Arial" w:eastAsia="Arial" w:cs="Arial"/>
          <w:i w:val="1"/>
          <w:iCs w:val="1"/>
          <w:sz w:val="22"/>
          <w:szCs w:val="22"/>
        </w:rPr>
        <w:t xml:space="preserve">Engineering GmbH </w:t>
      </w:r>
      <w:r w:rsidRPr="590E4B3B" w:rsidR="011ED716">
        <w:rPr>
          <w:rFonts w:ascii="Arial" w:hAnsi="Arial" w:eastAsia="Arial" w:cs="Arial"/>
          <w:i w:val="1"/>
          <w:iCs w:val="1"/>
          <w:sz w:val="22"/>
          <w:szCs w:val="22"/>
        </w:rPr>
        <w:t xml:space="preserve">ist erneut für ihr hervorragendes Personalmanagement ausgezeichnet worden. </w:t>
      </w:r>
      <w:r w:rsidRPr="590E4B3B" w:rsidR="170573A4">
        <w:rPr>
          <w:rFonts w:ascii="Arial" w:hAnsi="Arial" w:eastAsia="Arial" w:cs="Arial"/>
          <w:i w:val="1"/>
          <w:iCs w:val="1"/>
          <w:sz w:val="22"/>
          <w:szCs w:val="22"/>
        </w:rPr>
        <w:t xml:space="preserve">Die unabhängige Jury des “Top </w:t>
      </w:r>
      <w:proofErr w:type="spellStart"/>
      <w:r w:rsidRPr="590E4B3B" w:rsidR="170573A4">
        <w:rPr>
          <w:rFonts w:ascii="Arial" w:hAnsi="Arial" w:eastAsia="Arial" w:cs="Arial"/>
          <w:i w:val="1"/>
          <w:iCs w:val="1"/>
          <w:sz w:val="22"/>
          <w:szCs w:val="22"/>
        </w:rPr>
        <w:t>Employers</w:t>
      </w:r>
      <w:proofErr w:type="spellEnd"/>
      <w:r w:rsidRPr="590E4B3B" w:rsidR="170573A4">
        <w:rPr>
          <w:rFonts w:ascii="Arial" w:hAnsi="Arial" w:eastAsia="Arial" w:cs="Arial"/>
          <w:i w:val="1"/>
          <w:iCs w:val="1"/>
          <w:sz w:val="22"/>
          <w:szCs w:val="22"/>
        </w:rPr>
        <w:t xml:space="preserve"> Institute”</w:t>
      </w:r>
      <w:r w:rsidRPr="590E4B3B" w:rsidR="26B76F73">
        <w:rPr>
          <w:rFonts w:ascii="Arial" w:hAnsi="Arial" w:eastAsia="Arial" w:cs="Arial"/>
          <w:i w:val="1"/>
          <w:iCs w:val="1"/>
          <w:sz w:val="22"/>
          <w:szCs w:val="22"/>
        </w:rPr>
        <w:t xml:space="preserve"> </w:t>
      </w:r>
      <w:r w:rsidRPr="590E4B3B" w:rsidR="07079194">
        <w:rPr>
          <w:rFonts w:ascii="Arial" w:hAnsi="Arial" w:eastAsia="Arial" w:cs="Arial"/>
          <w:i w:val="1"/>
          <w:iCs w:val="1"/>
          <w:sz w:val="22"/>
          <w:szCs w:val="22"/>
        </w:rPr>
        <w:t xml:space="preserve">bestätigt </w:t>
      </w:r>
      <w:r w:rsidRPr="590E4B3B" w:rsidR="26B76F73">
        <w:rPr>
          <w:rFonts w:ascii="Arial" w:hAnsi="Arial" w:eastAsia="Arial" w:cs="Arial"/>
          <w:i w:val="1"/>
          <w:iCs w:val="1"/>
          <w:sz w:val="22"/>
          <w:szCs w:val="22"/>
        </w:rPr>
        <w:t>de</w:t>
      </w:r>
      <w:r w:rsidRPr="590E4B3B" w:rsidR="1E03300B">
        <w:rPr>
          <w:rFonts w:ascii="Arial" w:hAnsi="Arial" w:eastAsia="Arial" w:cs="Arial"/>
          <w:i w:val="1"/>
          <w:iCs w:val="1"/>
          <w:sz w:val="22"/>
          <w:szCs w:val="22"/>
        </w:rPr>
        <w:t>m</w:t>
      </w:r>
      <w:r w:rsidRPr="590E4B3B" w:rsidR="26B76F73">
        <w:rPr>
          <w:rFonts w:ascii="Arial" w:hAnsi="Arial" w:eastAsia="Arial" w:cs="Arial"/>
          <w:i w:val="1"/>
          <w:iCs w:val="1"/>
          <w:sz w:val="22"/>
          <w:szCs w:val="22"/>
        </w:rPr>
        <w:t xml:space="preserve"> weltweit größten unabhängigen Entwicklungsdienstleister der </w:t>
      </w:r>
      <w:r w:rsidRPr="590E4B3B" w:rsidR="26B76F73">
        <w:rPr>
          <w:rFonts w:ascii="Arial" w:hAnsi="Arial" w:eastAsia="Arial" w:cs="Arial"/>
          <w:i w:val="1"/>
          <w:iCs w:val="1"/>
          <w:sz w:val="22"/>
          <w:szCs w:val="22"/>
        </w:rPr>
        <w:t>Mobilitätsindustrie</w:t>
      </w:r>
      <w:r w:rsidRPr="590E4B3B" w:rsidR="26B76F73">
        <w:rPr>
          <w:rFonts w:ascii="Arial" w:hAnsi="Arial" w:eastAsia="Arial" w:cs="Arial"/>
          <w:i w:val="1"/>
          <w:iCs w:val="1"/>
          <w:sz w:val="22"/>
          <w:szCs w:val="22"/>
        </w:rPr>
        <w:t xml:space="preserve"> </w:t>
      </w:r>
      <w:r w:rsidRPr="590E4B3B" w:rsidR="35F14A4C">
        <w:rPr>
          <w:rFonts w:ascii="Arial" w:hAnsi="Arial" w:eastAsia="Arial" w:cs="Arial"/>
          <w:i w:val="1"/>
          <w:iCs w:val="1"/>
          <w:sz w:val="22"/>
          <w:szCs w:val="22"/>
        </w:rPr>
        <w:t xml:space="preserve">und </w:t>
      </w:r>
      <w:r w:rsidRPr="590E4B3B" w:rsidR="1DEA53C3">
        <w:rPr>
          <w:rFonts w:ascii="Arial" w:hAnsi="Arial" w:eastAsia="Arial" w:cs="Arial"/>
          <w:i w:val="1"/>
          <w:iCs w:val="1"/>
          <w:sz w:val="22"/>
          <w:szCs w:val="22"/>
        </w:rPr>
        <w:t>Technologieentwick</w:t>
      </w:r>
      <w:r w:rsidRPr="590E4B3B" w:rsidR="1DEA53C3">
        <w:rPr>
          <w:rFonts w:ascii="Arial" w:hAnsi="Arial" w:eastAsia="Arial" w:cs="Arial"/>
          <w:i w:val="1"/>
          <w:iCs w:val="1"/>
          <w:sz w:val="22"/>
          <w:szCs w:val="22"/>
        </w:rPr>
        <w:t>ler für industrielle Lösungen</w:t>
      </w:r>
      <w:r w:rsidRPr="590E4B3B" w:rsidR="1DEA53C3">
        <w:rPr>
          <w:rFonts w:ascii="Arial" w:hAnsi="Arial" w:eastAsia="Arial" w:cs="Arial"/>
          <w:i w:val="1"/>
          <w:iCs w:val="1"/>
          <w:sz w:val="22"/>
          <w:szCs w:val="22"/>
        </w:rPr>
        <w:t xml:space="preserve"> </w:t>
      </w:r>
      <w:r w:rsidRPr="590E4B3B" w:rsidR="3B3ABC4A">
        <w:rPr>
          <w:rFonts w:ascii="Arial" w:hAnsi="Arial" w:eastAsia="Arial" w:cs="Arial"/>
          <w:b w:val="0"/>
          <w:bCs w:val="0"/>
          <w:i w:val="1"/>
          <w:iCs w:val="1"/>
          <w:caps w:val="0"/>
          <w:smallCaps w:val="0"/>
          <w:noProof w:val="0"/>
          <w:color w:val="auto"/>
          <w:sz w:val="22"/>
          <w:szCs w:val="22"/>
          <w:lang w:val="de-DE"/>
        </w:rPr>
        <w:t xml:space="preserve">damit </w:t>
      </w:r>
      <w:r w:rsidRPr="590E4B3B" w:rsidR="26B76F73">
        <w:rPr>
          <w:rFonts w:ascii="Arial" w:hAnsi="Arial" w:eastAsia="Arial" w:cs="Arial"/>
          <w:b w:val="0"/>
          <w:bCs w:val="0"/>
          <w:i w:val="1"/>
          <w:iCs w:val="1"/>
          <w:caps w:val="0"/>
          <w:smallCaps w:val="0"/>
          <w:noProof w:val="0"/>
          <w:color w:val="auto"/>
          <w:sz w:val="22"/>
          <w:szCs w:val="22"/>
          <w:lang w:val="de-DE"/>
        </w:rPr>
        <w:t>herausragende</w:t>
      </w:r>
      <w:r w:rsidRPr="590E4B3B" w:rsidR="26B76F73">
        <w:rPr>
          <w:rFonts w:ascii="Arial" w:hAnsi="Arial" w:eastAsia="Arial" w:cs="Arial"/>
          <w:b w:val="0"/>
          <w:bCs w:val="0"/>
          <w:i w:val="1"/>
          <w:iCs w:val="1"/>
          <w:caps w:val="0"/>
          <w:smallCaps w:val="0"/>
          <w:noProof w:val="0"/>
          <w:color w:val="auto"/>
          <w:sz w:val="22"/>
          <w:szCs w:val="22"/>
          <w:lang w:val="de-DE"/>
        </w:rPr>
        <w:t xml:space="preserve"> </w:t>
      </w:r>
      <w:r w:rsidRPr="590E4B3B" w:rsidR="7D30F14A">
        <w:rPr>
          <w:rFonts w:ascii="Arial" w:hAnsi="Arial" w:eastAsia="Arial" w:cs="Arial"/>
          <w:b w:val="0"/>
          <w:bCs w:val="0"/>
          <w:i w:val="1"/>
          <w:iCs w:val="1"/>
          <w:caps w:val="0"/>
          <w:smallCaps w:val="0"/>
          <w:noProof w:val="0"/>
          <w:color w:val="auto"/>
          <w:sz w:val="22"/>
          <w:szCs w:val="22"/>
          <w:lang w:val="de-DE"/>
        </w:rPr>
        <w:t>Arbeitsbedingungen</w:t>
      </w:r>
      <w:r w:rsidRPr="590E4B3B" w:rsidR="4C210757">
        <w:rPr>
          <w:rFonts w:ascii="Arial" w:hAnsi="Arial" w:eastAsia="Arial" w:cs="Arial"/>
          <w:b w:val="0"/>
          <w:bCs w:val="0"/>
          <w:i w:val="1"/>
          <w:iCs w:val="1"/>
          <w:caps w:val="0"/>
          <w:smallCaps w:val="0"/>
          <w:noProof w:val="0"/>
          <w:color w:val="auto"/>
          <w:sz w:val="22"/>
          <w:szCs w:val="22"/>
          <w:lang w:val="de-DE"/>
        </w:rPr>
        <w:t xml:space="preserve"> </w:t>
      </w:r>
      <w:r w:rsidRPr="590E4B3B" w:rsidR="5CDCEE01">
        <w:rPr>
          <w:rFonts w:ascii="Arial" w:hAnsi="Arial" w:eastAsia="Arial" w:cs="Arial"/>
          <w:b w:val="0"/>
          <w:bCs w:val="0"/>
          <w:i w:val="1"/>
          <w:iCs w:val="1"/>
          <w:caps w:val="0"/>
          <w:smallCaps w:val="0"/>
          <w:noProof w:val="0"/>
          <w:color w:val="auto"/>
          <w:sz w:val="22"/>
          <w:szCs w:val="22"/>
          <w:lang w:val="de-DE"/>
        </w:rPr>
        <w:t xml:space="preserve">und </w:t>
      </w:r>
      <w:r w:rsidRPr="590E4B3B" w:rsidR="115C4891">
        <w:rPr>
          <w:rFonts w:ascii="Arial" w:hAnsi="Arial" w:eastAsia="Arial" w:cs="Arial"/>
          <w:b w:val="0"/>
          <w:bCs w:val="0"/>
          <w:i w:val="1"/>
          <w:iCs w:val="1"/>
          <w:caps w:val="0"/>
          <w:smallCaps w:val="0"/>
          <w:noProof w:val="0"/>
          <w:color w:val="auto"/>
          <w:sz w:val="22"/>
          <w:szCs w:val="22"/>
          <w:lang w:val="de-DE"/>
        </w:rPr>
        <w:t>honoriert die</w:t>
      </w:r>
      <w:r w:rsidRPr="590E4B3B" w:rsidR="5CDCEE01">
        <w:rPr>
          <w:rFonts w:ascii="Arial" w:hAnsi="Arial" w:eastAsia="Arial" w:cs="Arial"/>
          <w:b w:val="0"/>
          <w:bCs w:val="0"/>
          <w:i w:val="1"/>
          <w:iCs w:val="1"/>
          <w:caps w:val="0"/>
          <w:smallCaps w:val="0"/>
          <w:noProof w:val="0"/>
          <w:color w:val="auto"/>
          <w:sz w:val="22"/>
          <w:szCs w:val="22"/>
          <w:lang w:val="de-DE"/>
        </w:rPr>
        <w:t xml:space="preserve"> hohe </w:t>
      </w:r>
      <w:proofErr w:type="spellStart"/>
      <w:r w:rsidRPr="590E4B3B" w:rsidR="3379E77F">
        <w:rPr>
          <w:rFonts w:ascii="Arial" w:hAnsi="Arial" w:eastAsia="Arial" w:cs="Arial"/>
          <w:b w:val="0"/>
          <w:bCs w:val="0"/>
          <w:i w:val="1"/>
          <w:iCs w:val="1"/>
          <w:caps w:val="0"/>
          <w:smallCaps w:val="0"/>
          <w:noProof w:val="0"/>
          <w:color w:val="auto"/>
          <w:sz w:val="22"/>
          <w:szCs w:val="22"/>
          <w:lang w:val="de-DE"/>
        </w:rPr>
        <w:t>Mitarbeit</w:t>
      </w:r>
      <w:r w:rsidRPr="590E4B3B" w:rsidR="7465C82C">
        <w:rPr>
          <w:rFonts w:ascii="Arial" w:hAnsi="Arial" w:eastAsia="Arial" w:cs="Arial"/>
          <w:b w:val="0"/>
          <w:bCs w:val="0"/>
          <w:i w:val="1"/>
          <w:iCs w:val="1"/>
          <w:caps w:val="0"/>
          <w:smallCaps w:val="0"/>
          <w:noProof w:val="0"/>
          <w:color w:val="auto"/>
          <w:sz w:val="22"/>
          <w:szCs w:val="22"/>
          <w:lang w:val="de-DE"/>
        </w:rPr>
        <w:t>enden</w:t>
      </w:r>
      <w:r w:rsidRPr="590E4B3B" w:rsidR="3379E77F">
        <w:rPr>
          <w:rFonts w:ascii="Arial" w:hAnsi="Arial" w:eastAsia="Arial" w:cs="Arial"/>
          <w:b w:val="0"/>
          <w:bCs w:val="0"/>
          <w:i w:val="1"/>
          <w:iCs w:val="1"/>
          <w:caps w:val="0"/>
          <w:smallCaps w:val="0"/>
          <w:noProof w:val="0"/>
          <w:color w:val="auto"/>
          <w:sz w:val="22"/>
          <w:szCs w:val="22"/>
          <w:lang w:val="de-DE"/>
        </w:rPr>
        <w:t>orientierung</w:t>
      </w:r>
      <w:proofErr w:type="spellEnd"/>
      <w:r w:rsidRPr="590E4B3B" w:rsidR="3379E77F">
        <w:rPr>
          <w:rFonts w:ascii="Arial" w:hAnsi="Arial" w:eastAsia="Arial" w:cs="Arial"/>
          <w:b w:val="0"/>
          <w:bCs w:val="0"/>
          <w:i w:val="1"/>
          <w:iCs w:val="1"/>
          <w:caps w:val="0"/>
          <w:smallCaps w:val="0"/>
          <w:noProof w:val="0"/>
          <w:color w:val="auto"/>
          <w:sz w:val="22"/>
          <w:szCs w:val="22"/>
          <w:lang w:val="de-DE"/>
        </w:rPr>
        <w:t xml:space="preserve">. </w:t>
      </w:r>
    </w:p>
    <w:p w:rsidR="21C600A1" w:rsidP="3F8C00C3" w:rsidRDefault="21C600A1" w14:paraId="516F92B8" w14:textId="2BF8B740">
      <w:pPr>
        <w:pStyle w:val="Normal"/>
        <w:jc w:val="both"/>
        <w:rPr>
          <w:rFonts w:ascii="Arial" w:hAnsi="Arial" w:eastAsia="Arial" w:cs="Arial"/>
          <w:b w:val="0"/>
          <w:bCs w:val="0"/>
          <w:i w:val="0"/>
          <w:iCs w:val="0"/>
          <w:caps w:val="0"/>
          <w:smallCaps w:val="0"/>
          <w:noProof w:val="0"/>
          <w:color w:val="455561"/>
          <w:sz w:val="22"/>
          <w:szCs w:val="22"/>
          <w:lang w:val="de-DE"/>
        </w:rPr>
      </w:pPr>
      <w:r w:rsidRPr="3F8C00C3" w:rsidR="54B35082">
        <w:rPr>
          <w:rFonts w:ascii="Arial" w:hAnsi="Arial" w:eastAsia="Arial" w:cs="Arial"/>
          <w:sz w:val="22"/>
          <w:szCs w:val="22"/>
        </w:rPr>
        <w:t xml:space="preserve">Cosimo </w:t>
      </w:r>
      <w:r w:rsidRPr="3F8C00C3" w:rsidR="2B617513">
        <w:rPr>
          <w:rFonts w:ascii="Arial" w:hAnsi="Arial" w:eastAsia="Arial" w:cs="Arial"/>
          <w:sz w:val="22"/>
          <w:szCs w:val="22"/>
        </w:rPr>
        <w:t>D</w:t>
      </w:r>
      <w:r w:rsidRPr="3F8C00C3" w:rsidR="54B35082">
        <w:rPr>
          <w:rFonts w:ascii="Arial" w:hAnsi="Arial" w:eastAsia="Arial" w:cs="Arial"/>
          <w:sz w:val="22"/>
          <w:szCs w:val="22"/>
        </w:rPr>
        <w:t>e</w:t>
      </w:r>
      <w:r w:rsidRPr="3F8C00C3" w:rsidR="7C37C2B2">
        <w:rPr>
          <w:rFonts w:ascii="Arial" w:hAnsi="Arial" w:eastAsia="Arial" w:cs="Arial"/>
          <w:sz w:val="22"/>
          <w:szCs w:val="22"/>
        </w:rPr>
        <w:t xml:space="preserve"> </w:t>
      </w:r>
      <w:r w:rsidRPr="3F8C00C3" w:rsidR="54B35082">
        <w:rPr>
          <w:rFonts w:ascii="Arial" w:hAnsi="Arial" w:eastAsia="Arial" w:cs="Arial"/>
          <w:sz w:val="22"/>
          <w:szCs w:val="22"/>
        </w:rPr>
        <w:t xml:space="preserve">Carlo, </w:t>
      </w:r>
      <w:r w:rsidRPr="3F8C00C3" w:rsidR="54B35082">
        <w:rPr>
          <w:rFonts w:ascii="Arial" w:hAnsi="Arial" w:eastAsia="Arial" w:cs="Arial"/>
          <w:sz w:val="22"/>
          <w:szCs w:val="22"/>
        </w:rPr>
        <w:t xml:space="preserve">CEO der EDAG Group, zeigt sich sehr erfreut über die erneute Auszeichnung: “Bei uns steht der Mensch im Mittelpunkt. </w:t>
      </w:r>
      <w:r w:rsidRPr="3F8C00C3" w:rsidR="3D94B76B">
        <w:rPr>
          <w:rFonts w:ascii="Arial" w:hAnsi="Arial" w:eastAsia="Arial" w:cs="Arial"/>
          <w:sz w:val="22"/>
          <w:szCs w:val="22"/>
        </w:rPr>
        <w:t xml:space="preserve">Die </w:t>
      </w:r>
      <w:r w:rsidRPr="3F8C00C3" w:rsidR="59465E3D">
        <w:rPr>
          <w:rFonts w:ascii="Arial" w:hAnsi="Arial" w:eastAsia="Arial" w:cs="Arial"/>
          <w:sz w:val="22"/>
          <w:szCs w:val="22"/>
        </w:rPr>
        <w:t xml:space="preserve">sehr ausgeprägte </w:t>
      </w:r>
      <w:r w:rsidRPr="3F8C00C3" w:rsidR="3D94B76B">
        <w:rPr>
          <w:rFonts w:ascii="Arial" w:hAnsi="Arial" w:eastAsia="Arial" w:cs="Arial"/>
          <w:sz w:val="22"/>
          <w:szCs w:val="22"/>
        </w:rPr>
        <w:t>Problemlösungskompetenz</w:t>
      </w:r>
      <w:r w:rsidRPr="3F8C00C3" w:rsidR="743B2115">
        <w:rPr>
          <w:rFonts w:ascii="Arial" w:hAnsi="Arial" w:eastAsia="Arial" w:cs="Arial"/>
          <w:sz w:val="22"/>
          <w:szCs w:val="22"/>
        </w:rPr>
        <w:t xml:space="preserve"> und </w:t>
      </w:r>
      <w:r w:rsidRPr="3F8C00C3" w:rsidR="0262228A">
        <w:rPr>
          <w:rFonts w:ascii="Arial" w:hAnsi="Arial" w:eastAsia="Arial" w:cs="Arial"/>
          <w:sz w:val="22"/>
          <w:szCs w:val="22"/>
        </w:rPr>
        <w:t xml:space="preserve">die hohe </w:t>
      </w:r>
      <w:r w:rsidRPr="3F8C00C3" w:rsidR="743B2115">
        <w:rPr>
          <w:rFonts w:ascii="Arial" w:hAnsi="Arial" w:eastAsia="Arial" w:cs="Arial"/>
          <w:sz w:val="22"/>
          <w:szCs w:val="22"/>
        </w:rPr>
        <w:t>Motivation</w:t>
      </w:r>
      <w:r w:rsidRPr="3F8C00C3" w:rsidR="3D94B76B">
        <w:rPr>
          <w:rFonts w:ascii="Arial" w:hAnsi="Arial" w:eastAsia="Arial" w:cs="Arial"/>
          <w:sz w:val="22"/>
          <w:szCs w:val="22"/>
        </w:rPr>
        <w:t xml:space="preserve"> u</w:t>
      </w:r>
      <w:r w:rsidRPr="3F8C00C3" w:rsidR="54B35082">
        <w:rPr>
          <w:rFonts w:ascii="Arial" w:hAnsi="Arial" w:eastAsia="Arial" w:cs="Arial"/>
          <w:sz w:val="22"/>
          <w:szCs w:val="22"/>
        </w:rPr>
        <w:t>nsere</w:t>
      </w:r>
      <w:r w:rsidRPr="3F8C00C3" w:rsidR="3EA96A81">
        <w:rPr>
          <w:rFonts w:ascii="Arial" w:hAnsi="Arial" w:eastAsia="Arial" w:cs="Arial"/>
          <w:sz w:val="22"/>
          <w:szCs w:val="22"/>
        </w:rPr>
        <w:t>r</w:t>
      </w:r>
      <w:r w:rsidRPr="3F8C00C3" w:rsidR="54B35082">
        <w:rPr>
          <w:rFonts w:ascii="Arial" w:hAnsi="Arial" w:eastAsia="Arial" w:cs="Arial"/>
          <w:sz w:val="22"/>
          <w:szCs w:val="22"/>
        </w:rPr>
        <w:t xml:space="preserve"> </w:t>
      </w:r>
      <w:r w:rsidRPr="3F8C00C3" w:rsidR="54B35082">
        <w:rPr>
          <w:rFonts w:ascii="Arial" w:hAnsi="Arial" w:eastAsia="Arial" w:cs="Arial"/>
          <w:sz w:val="22"/>
          <w:szCs w:val="22"/>
        </w:rPr>
        <w:t>Mitarbeite</w:t>
      </w:r>
      <w:r w:rsidRPr="3F8C00C3" w:rsidR="2A7773F1">
        <w:rPr>
          <w:rFonts w:ascii="Arial" w:hAnsi="Arial" w:eastAsia="Arial" w:cs="Arial"/>
          <w:sz w:val="22"/>
          <w:szCs w:val="22"/>
        </w:rPr>
        <w:t>nden</w:t>
      </w:r>
      <w:r w:rsidRPr="3F8C00C3" w:rsidR="54B35082">
        <w:rPr>
          <w:rFonts w:ascii="Arial" w:hAnsi="Arial" w:eastAsia="Arial" w:cs="Arial"/>
          <w:sz w:val="22"/>
          <w:szCs w:val="22"/>
        </w:rPr>
        <w:t xml:space="preserve"> </w:t>
      </w:r>
      <w:r w:rsidRPr="3F8C00C3" w:rsidR="57A41AF7">
        <w:rPr>
          <w:rFonts w:ascii="Arial" w:hAnsi="Arial" w:eastAsia="Arial" w:cs="Arial"/>
          <w:sz w:val="22"/>
          <w:szCs w:val="22"/>
        </w:rPr>
        <w:t>sind unser</w:t>
      </w:r>
      <w:r w:rsidRPr="3F8C00C3" w:rsidR="4EA7584E">
        <w:rPr>
          <w:rFonts w:ascii="Arial" w:hAnsi="Arial" w:eastAsia="Arial" w:cs="Arial"/>
          <w:sz w:val="22"/>
          <w:szCs w:val="22"/>
        </w:rPr>
        <w:t xml:space="preserve"> </w:t>
      </w:r>
      <w:r w:rsidRPr="3F8C00C3" w:rsidR="0B960CCB">
        <w:rPr>
          <w:rFonts w:ascii="Arial" w:hAnsi="Arial" w:eastAsia="Arial" w:cs="Arial"/>
          <w:sz w:val="22"/>
          <w:szCs w:val="22"/>
        </w:rPr>
        <w:t>Mehrwert</w:t>
      </w:r>
      <w:r w:rsidRPr="3F8C00C3" w:rsidR="54B35082">
        <w:rPr>
          <w:rFonts w:ascii="Arial" w:hAnsi="Arial" w:eastAsia="Arial" w:cs="Arial"/>
          <w:sz w:val="22"/>
          <w:szCs w:val="22"/>
        </w:rPr>
        <w:t xml:space="preserve"> </w:t>
      </w:r>
      <w:r w:rsidRPr="3F8C00C3" w:rsidR="0060C080">
        <w:rPr>
          <w:rFonts w:ascii="Arial" w:hAnsi="Arial" w:eastAsia="Arial" w:cs="Arial"/>
          <w:sz w:val="22"/>
          <w:szCs w:val="22"/>
        </w:rPr>
        <w:t xml:space="preserve">am Markt </w:t>
      </w:r>
      <w:r w:rsidRPr="3F8C00C3" w:rsidR="54B35082">
        <w:rPr>
          <w:rFonts w:ascii="Arial" w:hAnsi="Arial" w:eastAsia="Arial" w:cs="Arial"/>
          <w:sz w:val="22"/>
          <w:szCs w:val="22"/>
        </w:rPr>
        <w:t>und die Zertifizierung zeigt, dass wir uns im herausfordernden Wettbewerb mit hohen Anforderungen behaupten können.</w:t>
      </w:r>
      <w:r w:rsidRPr="3F8C00C3" w:rsidR="54B35082">
        <w:rPr>
          <w:rFonts w:ascii="Arial" w:hAnsi="Arial" w:eastAsia="Arial" w:cs="Arial"/>
          <w:sz w:val="22"/>
          <w:szCs w:val="22"/>
        </w:rPr>
        <w:t>”</w:t>
      </w:r>
    </w:p>
    <w:p w:rsidR="4D154354" w:rsidP="69B36991" w:rsidRDefault="4D154354" w14:paraId="0533F242" w14:textId="1FE41D4B">
      <w:pPr>
        <w:pStyle w:val="Normal"/>
        <w:jc w:val="both"/>
        <w:rPr>
          <w:rFonts w:ascii="Arial" w:hAnsi="Arial" w:eastAsia="Arial" w:cs="Arial"/>
          <w:sz w:val="22"/>
          <w:szCs w:val="22"/>
        </w:rPr>
      </w:pPr>
      <w:r w:rsidRPr="590E4B3B" w:rsidR="4D154354">
        <w:rPr>
          <w:rFonts w:ascii="Arial" w:hAnsi="Arial" w:eastAsia="Arial" w:cs="Arial"/>
          <w:sz w:val="22"/>
          <w:szCs w:val="22"/>
        </w:rPr>
        <w:t>Das</w:t>
      </w:r>
      <w:r w:rsidRPr="590E4B3B" w:rsidR="6FA1BD97">
        <w:rPr>
          <w:rFonts w:ascii="Arial" w:hAnsi="Arial" w:eastAsia="Arial" w:cs="Arial"/>
          <w:sz w:val="22"/>
          <w:szCs w:val="22"/>
        </w:rPr>
        <w:t xml:space="preserve"> unabhängige</w:t>
      </w:r>
      <w:r w:rsidRPr="590E4B3B" w:rsidR="4D154354">
        <w:rPr>
          <w:rFonts w:ascii="Arial" w:hAnsi="Arial" w:eastAsia="Arial" w:cs="Arial"/>
          <w:sz w:val="22"/>
          <w:szCs w:val="22"/>
        </w:rPr>
        <w:t xml:space="preserve"> </w:t>
      </w:r>
      <w:r w:rsidRPr="590E4B3B" w:rsidR="4D154354">
        <w:rPr>
          <w:rFonts w:ascii="Arial" w:hAnsi="Arial" w:eastAsia="Arial" w:cs="Arial"/>
          <w:sz w:val="22"/>
          <w:szCs w:val="22"/>
        </w:rPr>
        <w:t>Institut</w:t>
      </w:r>
      <w:r w:rsidRPr="590E4B3B" w:rsidR="16033D79">
        <w:rPr>
          <w:rFonts w:ascii="Arial" w:hAnsi="Arial" w:eastAsia="Arial" w:cs="Arial"/>
          <w:sz w:val="22"/>
          <w:szCs w:val="22"/>
        </w:rPr>
        <w:t xml:space="preserve"> prüft Unternehmen </w:t>
      </w:r>
      <w:r w:rsidRPr="590E4B3B" w:rsidR="0ABE6A24">
        <w:rPr>
          <w:rFonts w:ascii="Arial" w:hAnsi="Arial" w:eastAsia="Arial" w:cs="Arial"/>
          <w:sz w:val="22"/>
          <w:szCs w:val="22"/>
        </w:rPr>
        <w:t xml:space="preserve">in einem umfangreichen Validierungsprozess </w:t>
      </w:r>
      <w:r w:rsidRPr="590E4B3B" w:rsidR="16033D79">
        <w:rPr>
          <w:rFonts w:ascii="Arial" w:hAnsi="Arial" w:eastAsia="Arial" w:cs="Arial"/>
          <w:sz w:val="22"/>
          <w:szCs w:val="22"/>
        </w:rPr>
        <w:t>zu zahlreichen Themen strategischer und operativer Natur.</w:t>
      </w:r>
      <w:r w:rsidRPr="590E4B3B" w:rsidR="6126BF76">
        <w:rPr>
          <w:rFonts w:ascii="Arial" w:hAnsi="Arial" w:eastAsia="Arial" w:cs="Arial"/>
          <w:sz w:val="22"/>
          <w:szCs w:val="22"/>
        </w:rPr>
        <w:t xml:space="preserve"> </w:t>
      </w:r>
      <w:r w:rsidRPr="590E4B3B" w:rsidR="6126BF76">
        <w:rPr>
          <w:rFonts w:ascii="Arial" w:hAnsi="Arial" w:eastAsia="Arial" w:cs="Arial"/>
          <w:sz w:val="22"/>
          <w:szCs w:val="22"/>
        </w:rPr>
        <w:t xml:space="preserve">Unternehmensstrategie, Personalentwicklung, </w:t>
      </w:r>
      <w:r w:rsidRPr="590E4B3B" w:rsidR="53054996">
        <w:rPr>
          <w:rFonts w:ascii="Arial" w:hAnsi="Arial" w:eastAsia="Arial" w:cs="Arial"/>
          <w:sz w:val="22"/>
          <w:szCs w:val="22"/>
        </w:rPr>
        <w:t xml:space="preserve">Nachhaltigkeit, </w:t>
      </w:r>
      <w:proofErr w:type="spellStart"/>
      <w:r w:rsidRPr="590E4B3B" w:rsidR="6126BF76">
        <w:rPr>
          <w:rFonts w:ascii="Arial" w:hAnsi="Arial" w:eastAsia="Arial" w:cs="Arial"/>
          <w:sz w:val="22"/>
          <w:szCs w:val="22"/>
        </w:rPr>
        <w:t>D</w:t>
      </w:r>
      <w:r w:rsidRPr="590E4B3B" w:rsidR="177F6772">
        <w:rPr>
          <w:rFonts w:ascii="Arial" w:hAnsi="Arial" w:eastAsia="Arial" w:cs="Arial"/>
          <w:sz w:val="22"/>
          <w:szCs w:val="22"/>
        </w:rPr>
        <w:t>ivers</w:t>
      </w:r>
      <w:r w:rsidRPr="590E4B3B" w:rsidR="121CC915">
        <w:rPr>
          <w:rFonts w:ascii="Arial" w:hAnsi="Arial" w:eastAsia="Arial" w:cs="Arial"/>
          <w:sz w:val="22"/>
          <w:szCs w:val="22"/>
        </w:rPr>
        <w:t>ity</w:t>
      </w:r>
      <w:proofErr w:type="spellEnd"/>
      <w:r w:rsidRPr="590E4B3B" w:rsidR="177F6772">
        <w:rPr>
          <w:rFonts w:ascii="Arial" w:hAnsi="Arial" w:eastAsia="Arial" w:cs="Arial"/>
          <w:sz w:val="22"/>
          <w:szCs w:val="22"/>
        </w:rPr>
        <w:t xml:space="preserve"> </w:t>
      </w:r>
      <w:r w:rsidRPr="590E4B3B" w:rsidR="6126BF76">
        <w:rPr>
          <w:rFonts w:ascii="Arial" w:hAnsi="Arial" w:eastAsia="Arial" w:cs="Arial"/>
          <w:sz w:val="22"/>
          <w:szCs w:val="22"/>
        </w:rPr>
        <w:t xml:space="preserve">oder </w:t>
      </w:r>
      <w:r w:rsidRPr="590E4B3B" w:rsidR="2DBCBF4B">
        <w:rPr>
          <w:rFonts w:ascii="Arial" w:hAnsi="Arial" w:eastAsia="Arial" w:cs="Arial"/>
          <w:sz w:val="22"/>
          <w:szCs w:val="22"/>
        </w:rPr>
        <w:t xml:space="preserve">Gender </w:t>
      </w:r>
      <w:proofErr w:type="spellStart"/>
      <w:r w:rsidRPr="590E4B3B" w:rsidR="2DBCBF4B">
        <w:rPr>
          <w:rFonts w:ascii="Arial" w:hAnsi="Arial" w:eastAsia="Arial" w:cs="Arial"/>
          <w:sz w:val="22"/>
          <w:szCs w:val="22"/>
        </w:rPr>
        <w:t>Equality</w:t>
      </w:r>
      <w:proofErr w:type="spellEnd"/>
      <w:r w:rsidRPr="590E4B3B" w:rsidR="4EB3FA09">
        <w:rPr>
          <w:rFonts w:ascii="Arial" w:hAnsi="Arial" w:eastAsia="Arial" w:cs="Arial"/>
          <w:sz w:val="22"/>
          <w:szCs w:val="22"/>
        </w:rPr>
        <w:t xml:space="preserve"> -</w:t>
      </w:r>
      <w:r w:rsidRPr="590E4B3B" w:rsidR="6126BF76">
        <w:rPr>
          <w:rFonts w:ascii="Arial" w:hAnsi="Arial" w:eastAsia="Arial" w:cs="Arial"/>
          <w:sz w:val="22"/>
          <w:szCs w:val="22"/>
        </w:rPr>
        <w:t xml:space="preserve"> dies ist nur ein kleiner Auszug der Bereiche, die im Rahmen der Zertifizierung von auditdurchf</w:t>
      </w:r>
      <w:r w:rsidRPr="590E4B3B" w:rsidR="2C09EA92">
        <w:rPr>
          <w:rFonts w:ascii="Arial" w:hAnsi="Arial" w:eastAsia="Arial" w:cs="Arial"/>
          <w:sz w:val="22"/>
          <w:szCs w:val="22"/>
        </w:rPr>
        <w:t>ührenden Personen</w:t>
      </w:r>
      <w:r w:rsidRPr="590E4B3B" w:rsidR="6126BF76">
        <w:rPr>
          <w:rFonts w:ascii="Arial" w:hAnsi="Arial" w:eastAsia="Arial" w:cs="Arial"/>
          <w:sz w:val="22"/>
          <w:szCs w:val="22"/>
        </w:rPr>
        <w:t xml:space="preserve"> eingehend überprüft wurden. </w:t>
      </w:r>
      <w:r w:rsidRPr="590E4B3B" w:rsidR="4B20A0FE">
        <w:rPr>
          <w:rFonts w:ascii="Arial" w:hAnsi="Arial" w:eastAsia="Arial" w:cs="Arial"/>
          <w:sz w:val="22"/>
          <w:szCs w:val="22"/>
        </w:rPr>
        <w:t xml:space="preserve">Im Fokus der Validierung stehen </w:t>
      </w:r>
      <w:r w:rsidRPr="590E4B3B" w:rsidR="1DF0C5BB">
        <w:rPr>
          <w:rFonts w:ascii="Arial" w:hAnsi="Arial" w:eastAsia="Arial" w:cs="Arial"/>
          <w:sz w:val="22"/>
          <w:szCs w:val="22"/>
        </w:rPr>
        <w:t>interne Prozesse</w:t>
      </w:r>
      <w:r w:rsidRPr="590E4B3B" w:rsidR="0A14162C">
        <w:rPr>
          <w:rFonts w:ascii="Arial" w:hAnsi="Arial" w:eastAsia="Arial" w:cs="Arial"/>
          <w:sz w:val="22"/>
          <w:szCs w:val="22"/>
        </w:rPr>
        <w:t xml:space="preserve"> - von</w:t>
      </w:r>
      <w:r w:rsidRPr="590E4B3B" w:rsidR="1DF0C5BB">
        <w:rPr>
          <w:rFonts w:ascii="Arial" w:hAnsi="Arial" w:eastAsia="Arial" w:cs="Arial"/>
          <w:sz w:val="22"/>
          <w:szCs w:val="22"/>
        </w:rPr>
        <w:t xml:space="preserve"> </w:t>
      </w:r>
      <w:r w:rsidRPr="590E4B3B" w:rsidR="1DF0C5BB">
        <w:rPr>
          <w:rFonts w:ascii="Arial" w:hAnsi="Arial" w:eastAsia="Arial" w:cs="Arial"/>
          <w:sz w:val="22"/>
          <w:szCs w:val="22"/>
        </w:rPr>
        <w:t>Talentstrategie, Ausbildung, Training, Entwicklung</w:t>
      </w:r>
      <w:r w:rsidRPr="590E4B3B" w:rsidR="4FF0DB03">
        <w:rPr>
          <w:rFonts w:ascii="Arial" w:hAnsi="Arial" w:eastAsia="Arial" w:cs="Arial"/>
          <w:sz w:val="22"/>
          <w:szCs w:val="22"/>
        </w:rPr>
        <w:t xml:space="preserve"> sowie</w:t>
      </w:r>
      <w:r w:rsidRPr="590E4B3B" w:rsidR="1DF0C5BB">
        <w:rPr>
          <w:rFonts w:ascii="Arial" w:hAnsi="Arial" w:eastAsia="Arial" w:cs="Arial"/>
          <w:sz w:val="22"/>
          <w:szCs w:val="22"/>
        </w:rPr>
        <w:t xml:space="preserve"> </w:t>
      </w:r>
      <w:r w:rsidRPr="590E4B3B" w:rsidR="1DF0C5BB">
        <w:rPr>
          <w:rFonts w:ascii="Arial" w:hAnsi="Arial" w:eastAsia="Arial" w:cs="Arial"/>
          <w:sz w:val="22"/>
          <w:szCs w:val="22"/>
        </w:rPr>
        <w:t>Onboarding</w:t>
      </w:r>
      <w:r w:rsidRPr="590E4B3B" w:rsidR="1DF0C5BB">
        <w:rPr>
          <w:rFonts w:ascii="Arial" w:hAnsi="Arial" w:eastAsia="Arial" w:cs="Arial"/>
          <w:sz w:val="22"/>
          <w:szCs w:val="22"/>
        </w:rPr>
        <w:t>.</w:t>
      </w:r>
    </w:p>
    <w:p w:rsidR="16033D79" w:rsidP="69B36991" w:rsidRDefault="16033D79" w14:paraId="012B9BCE" w14:textId="4680996B">
      <w:pPr>
        <w:pStyle w:val="Normal"/>
        <w:jc w:val="both"/>
        <w:rPr>
          <w:rFonts w:ascii="Arial" w:hAnsi="Arial" w:eastAsia="Arial" w:cs="Arial"/>
          <w:sz w:val="22"/>
          <w:szCs w:val="22"/>
        </w:rPr>
      </w:pPr>
      <w:r w:rsidRPr="590E4B3B" w:rsidR="16033D79">
        <w:rPr>
          <w:rFonts w:ascii="Arial" w:hAnsi="Arial" w:eastAsia="Arial" w:cs="Arial"/>
          <w:sz w:val="22"/>
          <w:szCs w:val="22"/>
        </w:rPr>
        <w:t>Verglichen w</w:t>
      </w:r>
      <w:r w:rsidRPr="590E4B3B" w:rsidR="5EFD3D64">
        <w:rPr>
          <w:rFonts w:ascii="Arial" w:hAnsi="Arial" w:eastAsia="Arial" w:cs="Arial"/>
          <w:sz w:val="22"/>
          <w:szCs w:val="22"/>
        </w:rPr>
        <w:t>urde d</w:t>
      </w:r>
      <w:r w:rsidRPr="590E4B3B" w:rsidR="5F991252">
        <w:rPr>
          <w:rFonts w:ascii="Arial" w:hAnsi="Arial" w:eastAsia="Arial" w:cs="Arial"/>
          <w:sz w:val="22"/>
          <w:szCs w:val="22"/>
        </w:rPr>
        <w:t xml:space="preserve">ie EDAG Engineering GmbH </w:t>
      </w:r>
      <w:r w:rsidRPr="590E4B3B" w:rsidR="16033D79">
        <w:rPr>
          <w:rFonts w:ascii="Arial" w:hAnsi="Arial" w:eastAsia="Arial" w:cs="Arial"/>
          <w:sz w:val="22"/>
          <w:szCs w:val="22"/>
        </w:rPr>
        <w:t>dabei mit zahlreichen anderen Unternehmen der gleichen Branche.</w:t>
      </w:r>
      <w:r w:rsidRPr="590E4B3B" w:rsidR="3C4BEFD5">
        <w:rPr>
          <w:rFonts w:ascii="Arial" w:hAnsi="Arial" w:eastAsia="Arial" w:cs="Arial"/>
          <w:sz w:val="22"/>
          <w:szCs w:val="22"/>
        </w:rPr>
        <w:t xml:space="preserve"> </w:t>
      </w:r>
      <w:r w:rsidRPr="590E4B3B" w:rsidR="2F5A4C97">
        <w:rPr>
          <w:rFonts w:ascii="Arial" w:hAnsi="Arial" w:eastAsia="Arial" w:cs="Arial"/>
          <w:sz w:val="22"/>
          <w:szCs w:val="22"/>
        </w:rPr>
        <w:t>Welt</w:t>
      </w:r>
      <w:r w:rsidRPr="590E4B3B" w:rsidR="3C4BEFD5">
        <w:rPr>
          <w:rFonts w:ascii="Arial" w:hAnsi="Arial" w:eastAsia="Arial" w:cs="Arial"/>
          <w:sz w:val="22"/>
          <w:szCs w:val="22"/>
        </w:rPr>
        <w:t>weit</w:t>
      </w:r>
      <w:r w:rsidRPr="590E4B3B" w:rsidR="3C4BEFD5">
        <w:rPr>
          <w:rFonts w:ascii="Arial" w:hAnsi="Arial" w:eastAsia="Arial" w:cs="Arial"/>
          <w:sz w:val="22"/>
          <w:szCs w:val="22"/>
        </w:rPr>
        <w:t xml:space="preserve"> ha</w:t>
      </w:r>
      <w:r w:rsidRPr="590E4B3B" w:rsidR="042B0EAE">
        <w:rPr>
          <w:rFonts w:ascii="Arial" w:hAnsi="Arial" w:eastAsia="Arial" w:cs="Arial"/>
          <w:sz w:val="22"/>
          <w:szCs w:val="22"/>
        </w:rPr>
        <w:t>t</w:t>
      </w:r>
      <w:r w:rsidRPr="590E4B3B" w:rsidR="3C4BEFD5">
        <w:rPr>
          <w:rFonts w:ascii="Arial" w:hAnsi="Arial" w:eastAsia="Arial" w:cs="Arial"/>
          <w:sz w:val="22"/>
          <w:szCs w:val="22"/>
        </w:rPr>
        <w:t xml:space="preserve"> eine Vielzahl namhafter Unternehmen beim Top </w:t>
      </w:r>
      <w:r w:rsidRPr="590E4B3B" w:rsidR="3C4BEFD5">
        <w:rPr>
          <w:rFonts w:ascii="Arial" w:hAnsi="Arial" w:eastAsia="Arial" w:cs="Arial"/>
          <w:sz w:val="22"/>
          <w:szCs w:val="22"/>
        </w:rPr>
        <w:t>Employer</w:t>
      </w:r>
      <w:r w:rsidRPr="590E4B3B" w:rsidR="3C4BEFD5">
        <w:rPr>
          <w:rFonts w:ascii="Arial" w:hAnsi="Arial" w:eastAsia="Arial" w:cs="Arial"/>
          <w:sz w:val="22"/>
          <w:szCs w:val="22"/>
        </w:rPr>
        <w:t xml:space="preserve"> Wettbewerb in diesem Jahr teilgenommen – darunter </w:t>
      </w:r>
      <w:commentRangeStart w:id="1114733753"/>
      <w:commentRangeStart w:id="1255829453"/>
      <w:r w:rsidRPr="590E4B3B" w:rsidR="3C4BEFD5">
        <w:rPr>
          <w:rFonts w:ascii="Arial" w:hAnsi="Arial" w:eastAsia="Arial" w:cs="Arial"/>
          <w:sz w:val="22"/>
          <w:szCs w:val="22"/>
        </w:rPr>
        <w:t>1</w:t>
      </w:r>
      <w:r w:rsidRPr="590E4B3B" w:rsidR="3E55F87C">
        <w:rPr>
          <w:rFonts w:ascii="Arial" w:hAnsi="Arial" w:eastAsia="Arial" w:cs="Arial"/>
          <w:sz w:val="22"/>
          <w:szCs w:val="22"/>
        </w:rPr>
        <w:t>50</w:t>
      </w:r>
      <w:commentRangeEnd w:id="1114733753"/>
      <w:r>
        <w:rPr>
          <w:rStyle w:val="CommentReference"/>
        </w:rPr>
        <w:commentReference w:id="1114733753"/>
      </w:r>
      <w:commentRangeEnd w:id="1255829453"/>
      <w:r>
        <w:rPr>
          <w:rStyle w:val="CommentReference"/>
        </w:rPr>
        <w:commentReference w:id="1255829453"/>
      </w:r>
      <w:r w:rsidRPr="590E4B3B" w:rsidR="3C4BEFD5">
        <w:rPr>
          <w:rFonts w:ascii="Arial" w:hAnsi="Arial" w:eastAsia="Arial" w:cs="Arial"/>
          <w:sz w:val="22"/>
          <w:szCs w:val="22"/>
        </w:rPr>
        <w:t xml:space="preserve"> </w:t>
      </w:r>
      <w:r w:rsidRPr="590E4B3B" w:rsidR="3C4BEFD5">
        <w:rPr>
          <w:rFonts w:ascii="Arial" w:hAnsi="Arial" w:eastAsia="Arial" w:cs="Arial"/>
          <w:sz w:val="22"/>
          <w:szCs w:val="22"/>
        </w:rPr>
        <w:t>in der Kategorie „Automobil“.</w:t>
      </w:r>
      <w:r w:rsidRPr="590E4B3B" w:rsidR="16033D79">
        <w:rPr>
          <w:rFonts w:ascii="Arial" w:hAnsi="Arial" w:eastAsia="Arial" w:cs="Arial"/>
          <w:sz w:val="22"/>
          <w:szCs w:val="22"/>
        </w:rPr>
        <w:t xml:space="preserve"> Das erzielte Ergebnis wird an einem internationalen Standard gemessen.</w:t>
      </w:r>
    </w:p>
    <w:p w:rsidR="5CFADBED" w:rsidP="69B36991" w:rsidRDefault="5CFADBED" w14:paraId="7AB5C044" w14:textId="40BE66FD">
      <w:pPr>
        <w:pStyle w:val="Normal"/>
        <w:jc w:val="both"/>
        <w:rPr>
          <w:rFonts w:ascii="Arial" w:hAnsi="Arial" w:eastAsia="Arial" w:cs="Arial"/>
          <w:sz w:val="22"/>
          <w:szCs w:val="22"/>
        </w:rPr>
      </w:pPr>
      <w:r w:rsidRPr="763EFCD2" w:rsidR="5CFADBED">
        <w:rPr>
          <w:rFonts w:ascii="Arial" w:hAnsi="Arial" w:eastAsia="Arial" w:cs="Arial"/>
          <w:sz w:val="22"/>
          <w:szCs w:val="22"/>
        </w:rPr>
        <w:t xml:space="preserve">“Die </w:t>
      </w:r>
      <w:r w:rsidRPr="763EFCD2" w:rsidR="6DD0632A">
        <w:rPr>
          <w:rFonts w:ascii="Arial" w:hAnsi="Arial" w:eastAsia="Arial" w:cs="Arial"/>
          <w:sz w:val="22"/>
          <w:szCs w:val="22"/>
        </w:rPr>
        <w:t xml:space="preserve">Auszeichnung </w:t>
      </w:r>
      <w:r w:rsidRPr="763EFCD2" w:rsidR="5CFADBED">
        <w:rPr>
          <w:rFonts w:ascii="Arial" w:hAnsi="Arial" w:eastAsia="Arial" w:cs="Arial"/>
          <w:sz w:val="22"/>
          <w:szCs w:val="22"/>
        </w:rPr>
        <w:t xml:space="preserve">zeigt, dass wir ein sehr gutes Arbeits- und Entwicklungsumfeld </w:t>
      </w:r>
      <w:bookmarkStart w:name="_Int_FwOMCkig" w:id="167254805"/>
      <w:r w:rsidRPr="763EFCD2" w:rsidR="50A651E8">
        <w:rPr>
          <w:rFonts w:ascii="Arial" w:hAnsi="Arial" w:eastAsia="Arial" w:cs="Arial"/>
          <w:sz w:val="22"/>
          <w:szCs w:val="22"/>
        </w:rPr>
        <w:t>bieten</w:t>
      </w:r>
      <w:bookmarkEnd w:id="167254805"/>
      <w:r w:rsidRPr="763EFCD2" w:rsidR="5CFADBED">
        <w:rPr>
          <w:rFonts w:ascii="Arial" w:hAnsi="Arial" w:eastAsia="Arial" w:cs="Arial"/>
          <w:sz w:val="22"/>
          <w:szCs w:val="22"/>
        </w:rPr>
        <w:t xml:space="preserve"> und gibt uns gleichzeitig die Möglichkeit, </w:t>
      </w:r>
      <w:r w:rsidRPr="763EFCD2" w:rsidR="7F3E696C">
        <w:rPr>
          <w:rFonts w:ascii="Arial" w:hAnsi="Arial" w:eastAsia="Arial" w:cs="Arial"/>
          <w:sz w:val="22"/>
          <w:szCs w:val="22"/>
        </w:rPr>
        <w:t>Potentiale</w:t>
      </w:r>
      <w:r w:rsidRPr="763EFCD2" w:rsidR="5CFADBED">
        <w:rPr>
          <w:rFonts w:ascii="Arial" w:hAnsi="Arial" w:eastAsia="Arial" w:cs="Arial"/>
          <w:sz w:val="22"/>
          <w:szCs w:val="22"/>
        </w:rPr>
        <w:t xml:space="preserve"> </w:t>
      </w:r>
      <w:r w:rsidRPr="763EFCD2" w:rsidR="5CFADBED">
        <w:rPr>
          <w:rFonts w:ascii="Arial" w:hAnsi="Arial" w:eastAsia="Arial" w:cs="Arial"/>
          <w:sz w:val="22"/>
          <w:szCs w:val="22"/>
        </w:rPr>
        <w:t xml:space="preserve">aufzudecken”, so </w:t>
      </w:r>
      <w:r w:rsidRPr="763EFCD2" w:rsidR="56D6A1C7">
        <w:rPr>
          <w:rFonts w:ascii="Arial" w:hAnsi="Arial" w:eastAsia="Arial" w:cs="Arial"/>
          <w:sz w:val="22"/>
          <w:szCs w:val="22"/>
        </w:rPr>
        <w:t>Wolfgang</w:t>
      </w:r>
      <w:r w:rsidRPr="763EFCD2" w:rsidR="46927AD3">
        <w:rPr>
          <w:rFonts w:ascii="Arial" w:hAnsi="Arial" w:eastAsia="Arial" w:cs="Arial"/>
          <w:sz w:val="22"/>
          <w:szCs w:val="22"/>
        </w:rPr>
        <w:t xml:space="preserve"> Fries, Leiter Global Recruiting </w:t>
      </w:r>
      <w:r w:rsidRPr="763EFCD2" w:rsidR="55F97262">
        <w:rPr>
          <w:rFonts w:ascii="Arial" w:hAnsi="Arial" w:eastAsia="Arial" w:cs="Arial"/>
          <w:sz w:val="22"/>
          <w:szCs w:val="22"/>
        </w:rPr>
        <w:t xml:space="preserve">&amp; </w:t>
      </w:r>
      <w:r w:rsidRPr="763EFCD2" w:rsidR="46927AD3">
        <w:rPr>
          <w:rFonts w:ascii="Arial" w:hAnsi="Arial" w:eastAsia="Arial" w:cs="Arial"/>
          <w:sz w:val="22"/>
          <w:szCs w:val="22"/>
        </w:rPr>
        <w:t xml:space="preserve">HR-Business-Partner. </w:t>
      </w:r>
      <w:r w:rsidRPr="763EFCD2" w:rsidR="589EB183">
        <w:rPr>
          <w:rFonts w:ascii="Arial" w:hAnsi="Arial" w:eastAsia="Arial" w:cs="Arial"/>
          <w:sz w:val="22"/>
          <w:szCs w:val="22"/>
        </w:rPr>
        <w:t>“</w:t>
      </w:r>
      <w:r w:rsidRPr="763EFCD2" w:rsidR="3FBD586B">
        <w:rPr>
          <w:rFonts w:ascii="Arial" w:hAnsi="Arial" w:eastAsia="Arial" w:cs="Arial"/>
          <w:sz w:val="22"/>
          <w:szCs w:val="22"/>
        </w:rPr>
        <w:t xml:space="preserve">Die </w:t>
      </w:r>
      <w:r w:rsidRPr="763EFCD2" w:rsidR="073B2E5E">
        <w:rPr>
          <w:rFonts w:ascii="Arial" w:hAnsi="Arial" w:eastAsia="Arial" w:cs="Arial"/>
          <w:sz w:val="22"/>
          <w:szCs w:val="22"/>
        </w:rPr>
        <w:t>erneute Zertifizierung</w:t>
      </w:r>
      <w:r w:rsidRPr="763EFCD2" w:rsidR="3FBD586B">
        <w:rPr>
          <w:rFonts w:ascii="Arial" w:hAnsi="Arial" w:eastAsia="Arial" w:cs="Arial"/>
          <w:sz w:val="22"/>
          <w:szCs w:val="22"/>
        </w:rPr>
        <w:t xml:space="preserve"> ist kein Grund, sich </w:t>
      </w:r>
      <w:r w:rsidRPr="763EFCD2" w:rsidR="63B0B576">
        <w:rPr>
          <w:rFonts w:ascii="Arial" w:hAnsi="Arial" w:eastAsia="Arial" w:cs="Arial"/>
          <w:sz w:val="22"/>
          <w:szCs w:val="22"/>
        </w:rPr>
        <w:t>nun zurückzulehnen</w:t>
      </w:r>
      <w:r w:rsidRPr="763EFCD2" w:rsidR="3FBD586B">
        <w:rPr>
          <w:rFonts w:ascii="Arial" w:hAnsi="Arial" w:eastAsia="Arial" w:cs="Arial"/>
          <w:sz w:val="22"/>
          <w:szCs w:val="22"/>
        </w:rPr>
        <w:t xml:space="preserve">, sondern untermauert unseren </w:t>
      </w:r>
      <w:r w:rsidRPr="763EFCD2" w:rsidR="56D6A1C7">
        <w:rPr>
          <w:rFonts w:ascii="Arial" w:hAnsi="Arial" w:eastAsia="Arial" w:cs="Arial"/>
          <w:sz w:val="22"/>
          <w:szCs w:val="22"/>
        </w:rPr>
        <w:t xml:space="preserve">Anspruch, </w:t>
      </w:r>
      <w:r w:rsidRPr="763EFCD2" w:rsidR="0E3A1552">
        <w:rPr>
          <w:rFonts w:ascii="Arial" w:hAnsi="Arial" w:eastAsia="Arial" w:cs="Arial"/>
          <w:sz w:val="22"/>
          <w:szCs w:val="22"/>
        </w:rPr>
        <w:t xml:space="preserve">stetig </w:t>
      </w:r>
      <w:r w:rsidRPr="763EFCD2" w:rsidR="56D6A1C7">
        <w:rPr>
          <w:rFonts w:ascii="Arial" w:hAnsi="Arial" w:eastAsia="Arial" w:cs="Arial"/>
          <w:sz w:val="22"/>
          <w:szCs w:val="22"/>
        </w:rPr>
        <w:t>besser zu werden</w:t>
      </w:r>
      <w:r w:rsidRPr="763EFCD2" w:rsidR="427009AA">
        <w:rPr>
          <w:rFonts w:ascii="Arial" w:hAnsi="Arial" w:eastAsia="Arial" w:cs="Arial"/>
          <w:sz w:val="22"/>
          <w:szCs w:val="22"/>
        </w:rPr>
        <w:t>, um den Herausforderungen der sich wandelnden Arbeitswelt erfolgreich zu begegnen und unseren Mitarbeitenden auch in Zukunft ein hervorragendes Umfeld zu bieten.”</w:t>
      </w:r>
    </w:p>
    <w:p w:rsidR="69B36991" w:rsidP="763EFCD2" w:rsidRDefault="69B36991" w14:paraId="700FE667" w14:textId="5A42F69F">
      <w:pPr>
        <w:pStyle w:val="Normal"/>
        <w:jc w:val="both"/>
        <w:rPr>
          <w:rFonts w:ascii="Arial" w:hAnsi="Arial" w:eastAsia="Arial" w:cs="Arial"/>
          <w:sz w:val="22"/>
          <w:szCs w:val="22"/>
        </w:rPr>
      </w:pPr>
      <w:r w:rsidRPr="763EFCD2" w:rsidR="11F7BBA4">
        <w:rPr>
          <w:rFonts w:ascii="Arial" w:hAnsi="Arial" w:eastAsia="Arial" w:cs="Arial"/>
          <w:sz w:val="22"/>
          <w:szCs w:val="22"/>
        </w:rPr>
        <w:t>Holger Merz,</w:t>
      </w:r>
      <w:r w:rsidRPr="763EFCD2" w:rsidR="70C6B570">
        <w:rPr>
          <w:rFonts w:ascii="Arial" w:hAnsi="Arial" w:eastAsia="Arial" w:cs="Arial"/>
          <w:sz w:val="22"/>
          <w:szCs w:val="22"/>
        </w:rPr>
        <w:t xml:space="preserve"> CFO</w:t>
      </w:r>
      <w:r w:rsidRPr="763EFCD2" w:rsidR="5CB1867B">
        <w:rPr>
          <w:rFonts w:ascii="Arial" w:hAnsi="Arial" w:eastAsia="Arial" w:cs="Arial"/>
          <w:sz w:val="22"/>
          <w:szCs w:val="22"/>
        </w:rPr>
        <w:t xml:space="preserve"> der EDAG Group</w:t>
      </w:r>
      <w:r w:rsidRPr="763EFCD2" w:rsidR="70C6B570">
        <w:rPr>
          <w:rFonts w:ascii="Arial" w:hAnsi="Arial" w:eastAsia="Arial" w:cs="Arial"/>
          <w:sz w:val="22"/>
          <w:szCs w:val="22"/>
        </w:rPr>
        <w:t xml:space="preserve">, </w:t>
      </w:r>
      <w:r w:rsidRPr="763EFCD2" w:rsidR="70C6B570">
        <w:rPr>
          <w:rFonts w:ascii="Arial" w:hAnsi="Arial" w:eastAsia="Arial" w:cs="Arial"/>
          <w:sz w:val="22"/>
          <w:szCs w:val="22"/>
        </w:rPr>
        <w:t>unterstreicht</w:t>
      </w:r>
      <w:r w:rsidRPr="763EFCD2" w:rsidR="3EFA8593">
        <w:rPr>
          <w:rFonts w:ascii="Arial" w:hAnsi="Arial" w:eastAsia="Arial" w:cs="Arial"/>
          <w:sz w:val="22"/>
          <w:szCs w:val="22"/>
        </w:rPr>
        <w:t xml:space="preserve"> diesen Ansatz</w:t>
      </w:r>
      <w:r w:rsidRPr="763EFCD2" w:rsidR="23456D9A">
        <w:rPr>
          <w:rFonts w:ascii="Arial" w:hAnsi="Arial" w:eastAsia="Arial" w:cs="Arial"/>
          <w:sz w:val="22"/>
          <w:szCs w:val="22"/>
        </w:rPr>
        <w:t>: “</w:t>
      </w:r>
      <w:r w:rsidRPr="763EFCD2" w:rsidR="6A1C43CC">
        <w:rPr>
          <w:rFonts w:ascii="Arial" w:hAnsi="Arial" w:eastAsia="Arial" w:cs="Arial"/>
          <w:sz w:val="22"/>
          <w:szCs w:val="22"/>
        </w:rPr>
        <w:t>Wir investieren stetig</w:t>
      </w:r>
      <w:r w:rsidRPr="763EFCD2" w:rsidR="7DA46BE7">
        <w:rPr>
          <w:rFonts w:ascii="Arial" w:hAnsi="Arial" w:eastAsia="Arial" w:cs="Arial"/>
          <w:sz w:val="22"/>
          <w:szCs w:val="22"/>
        </w:rPr>
        <w:t xml:space="preserve"> in Personalentwicklung und in neue Arbeitswelten</w:t>
      </w:r>
      <w:r w:rsidRPr="763EFCD2" w:rsidR="24359E4A">
        <w:rPr>
          <w:rFonts w:ascii="Arial" w:hAnsi="Arial" w:eastAsia="Arial" w:cs="Arial"/>
          <w:sz w:val="22"/>
          <w:szCs w:val="22"/>
        </w:rPr>
        <w:t>. Diese Themen</w:t>
      </w:r>
      <w:r w:rsidRPr="763EFCD2" w:rsidR="7DA46BE7">
        <w:rPr>
          <w:rFonts w:ascii="Arial" w:hAnsi="Arial" w:eastAsia="Arial" w:cs="Arial"/>
          <w:sz w:val="22"/>
          <w:szCs w:val="22"/>
        </w:rPr>
        <w:t xml:space="preserve"> </w:t>
      </w:r>
      <w:r w:rsidRPr="763EFCD2" w:rsidR="7DA46BE7">
        <w:rPr>
          <w:rFonts w:ascii="Arial" w:hAnsi="Arial" w:eastAsia="Arial" w:cs="Arial"/>
          <w:sz w:val="22"/>
          <w:szCs w:val="22"/>
        </w:rPr>
        <w:t xml:space="preserve">sind für uns extrem wichtig, um </w:t>
      </w:r>
      <w:r w:rsidRPr="763EFCD2" w:rsidR="319A19BF">
        <w:rPr>
          <w:rFonts w:ascii="Arial" w:hAnsi="Arial" w:eastAsia="Arial" w:cs="Arial"/>
          <w:sz w:val="22"/>
          <w:szCs w:val="22"/>
        </w:rPr>
        <w:t xml:space="preserve">die </w:t>
      </w:r>
      <w:r w:rsidRPr="763EFCD2" w:rsidR="7DA46BE7">
        <w:rPr>
          <w:rFonts w:ascii="Arial" w:hAnsi="Arial" w:eastAsia="Arial" w:cs="Arial"/>
          <w:sz w:val="22"/>
          <w:szCs w:val="22"/>
        </w:rPr>
        <w:t>Attraktivität als Arbeitgeber auf einem stets hohen Level zu halten. Wir bieten eine Umgebung der Förderung und Weiterentwicklung für potentielle Bewerberinnen und Bewerber, aber im besonderen Maß auch für unsere Mitarbeitenden“</w:t>
      </w:r>
      <w:r w:rsidRPr="763EFCD2" w:rsidR="5CF56367">
        <w:rPr>
          <w:rFonts w:ascii="Arial" w:hAnsi="Arial" w:eastAsia="Arial" w:cs="Arial"/>
          <w:sz w:val="22"/>
          <w:szCs w:val="22"/>
        </w:rPr>
        <w:t>.</w:t>
      </w:r>
      <w:r w:rsidRPr="763EFCD2" w:rsidR="7DA46BE7">
        <w:rPr>
          <w:rFonts w:ascii="Arial" w:hAnsi="Arial" w:eastAsia="Arial" w:cs="Arial"/>
          <w:sz w:val="22"/>
          <w:szCs w:val="22"/>
        </w:rPr>
        <w:t xml:space="preserve"> </w:t>
      </w:r>
    </w:p>
    <w:p w:rsidR="69B36991" w:rsidP="763EFCD2" w:rsidRDefault="69B36991" w14:paraId="6C916859" w14:textId="75835D1A">
      <w:pPr>
        <w:pStyle w:val="Normal"/>
        <w:jc w:val="both"/>
        <w:rPr>
          <w:rFonts w:ascii="Arial" w:hAnsi="Arial" w:eastAsia="Arial" w:cs="Arial"/>
          <w:sz w:val="22"/>
          <w:szCs w:val="22"/>
        </w:rPr>
      </w:pPr>
      <w:r w:rsidRPr="79EEB923" w:rsidR="1466FF53">
        <w:rPr>
          <w:rFonts w:ascii="Arial" w:hAnsi="Arial" w:eastAsia="Arial" w:cs="Arial"/>
          <w:sz w:val="22"/>
          <w:szCs w:val="22"/>
        </w:rPr>
        <w:t>Als Entwicklungspartner für komplette Fahrzeuge und Produktionsanlagen bietet</w:t>
      </w:r>
      <w:r w:rsidRPr="79EEB923" w:rsidR="324D172F">
        <w:rPr>
          <w:rFonts w:ascii="Arial" w:hAnsi="Arial" w:eastAsia="Arial" w:cs="Arial"/>
          <w:sz w:val="22"/>
          <w:szCs w:val="22"/>
        </w:rPr>
        <w:t xml:space="preserve"> die</w:t>
      </w:r>
      <w:r w:rsidRPr="79EEB923" w:rsidR="1466FF53">
        <w:rPr>
          <w:rFonts w:ascii="Arial" w:hAnsi="Arial" w:eastAsia="Arial" w:cs="Arial"/>
          <w:sz w:val="22"/>
          <w:szCs w:val="22"/>
        </w:rPr>
        <w:t xml:space="preserve"> EDAG</w:t>
      </w:r>
      <w:r w:rsidRPr="79EEB923" w:rsidR="56C099DB">
        <w:rPr>
          <w:rFonts w:ascii="Arial" w:hAnsi="Arial" w:eastAsia="Arial" w:cs="Arial"/>
          <w:sz w:val="22"/>
          <w:szCs w:val="22"/>
        </w:rPr>
        <w:t xml:space="preserve"> Group</w:t>
      </w:r>
      <w:r w:rsidRPr="79EEB923" w:rsidR="1466FF53">
        <w:rPr>
          <w:rFonts w:ascii="Arial" w:hAnsi="Arial" w:eastAsia="Arial" w:cs="Arial"/>
          <w:sz w:val="22"/>
          <w:szCs w:val="22"/>
        </w:rPr>
        <w:t xml:space="preserve"> seinen Mitarbeitenden eine Vielfalt an Perspektiven für ihre fachliche und persönliche Weiterentwicklung. Zahlreiche innovative Projekte an internationalen und nationalen Standorten macht</w:t>
      </w:r>
      <w:r w:rsidRPr="79EEB923" w:rsidR="14D1DC7E">
        <w:rPr>
          <w:rFonts w:ascii="Arial" w:hAnsi="Arial" w:eastAsia="Arial" w:cs="Arial"/>
          <w:sz w:val="22"/>
          <w:szCs w:val="22"/>
        </w:rPr>
        <w:t xml:space="preserve"> die</w:t>
      </w:r>
      <w:r w:rsidRPr="79EEB923" w:rsidR="1466FF53">
        <w:rPr>
          <w:rFonts w:ascii="Arial" w:hAnsi="Arial" w:eastAsia="Arial" w:cs="Arial"/>
          <w:sz w:val="22"/>
          <w:szCs w:val="22"/>
        </w:rPr>
        <w:t xml:space="preserve"> EDAG </w:t>
      </w:r>
      <w:r w:rsidRPr="79EEB923" w:rsidR="743E743F">
        <w:rPr>
          <w:rFonts w:ascii="Arial" w:hAnsi="Arial" w:eastAsia="Arial" w:cs="Arial"/>
          <w:sz w:val="22"/>
          <w:szCs w:val="22"/>
        </w:rPr>
        <w:t xml:space="preserve">Group </w:t>
      </w:r>
      <w:r w:rsidRPr="79EEB923" w:rsidR="1466FF53">
        <w:rPr>
          <w:rFonts w:ascii="Arial" w:hAnsi="Arial" w:eastAsia="Arial" w:cs="Arial"/>
          <w:sz w:val="22"/>
          <w:szCs w:val="22"/>
        </w:rPr>
        <w:t xml:space="preserve">für Einsteigende und Berufserfahrene gleichermaßen zu einem der attraktivsten Arbeitgeber in der Mobilitätsbranche.  </w:t>
      </w:r>
    </w:p>
    <w:p w:rsidR="69B36991" w:rsidP="69B36991" w:rsidRDefault="69B36991" w14:paraId="7F015509" w14:textId="1A7ABF79">
      <w:pPr>
        <w:pStyle w:val="Normal"/>
        <w:jc w:val="both"/>
        <w:rPr>
          <w:rFonts w:ascii="Arial" w:hAnsi="Arial" w:eastAsia="Arial" w:cs="Arial"/>
          <w:sz w:val="22"/>
          <w:szCs w:val="22"/>
        </w:rPr>
      </w:pPr>
    </w:p>
    <w:p w:rsidR="54965667" w:rsidP="54965667" w:rsidRDefault="54965667" w14:paraId="5575060A" w14:textId="2652B6D2">
      <w:pPr>
        <w:pStyle w:val="Normal"/>
        <w:jc w:val="both"/>
        <w:rPr>
          <w:rFonts w:ascii="Arial" w:hAnsi="Arial" w:eastAsia="Arial" w:cs="Arial"/>
          <w:sz w:val="22"/>
          <w:szCs w:val="22"/>
        </w:rPr>
      </w:pPr>
    </w:p>
    <w:p w:rsidR="5D5AB38B" w:rsidP="6D554B42" w:rsidRDefault="5D5AB38B" w14:paraId="6CF7BCD2" w14:textId="167F182A">
      <w:pPr>
        <w:pStyle w:val="Normal"/>
        <w:bidi w:val="0"/>
        <w:spacing w:before="0" w:beforeAutospacing="off" w:after="160" w:afterAutospacing="off" w:line="259" w:lineRule="auto"/>
        <w:ind w:left="0" w:right="0"/>
        <w:jc w:val="both"/>
        <w:rPr>
          <w:rFonts w:ascii="Arial" w:hAnsi="Arial" w:eastAsia="Arial" w:cs="Arial"/>
          <w:sz w:val="20"/>
          <w:szCs w:val="20"/>
        </w:rPr>
      </w:pPr>
      <w:r w:rsidR="5D5AB38B">
        <w:drawing>
          <wp:inline wp14:editId="6D554B42" wp14:anchorId="7872C06C">
            <wp:extent cx="4981574" cy="3321050"/>
            <wp:effectExtent l="0" t="0" r="0" b="0"/>
            <wp:docPr id="425023902" name="" title=""/>
            <wp:cNvGraphicFramePr>
              <a:graphicFrameLocks noChangeAspect="1"/>
            </wp:cNvGraphicFramePr>
            <a:graphic>
              <a:graphicData uri="http://schemas.openxmlformats.org/drawingml/2006/picture">
                <pic:pic>
                  <pic:nvPicPr>
                    <pic:cNvPr id="0" name=""/>
                    <pic:cNvPicPr/>
                  </pic:nvPicPr>
                  <pic:blipFill>
                    <a:blip r:embed="R11982046686048b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981574" cy="3321050"/>
                    </a:xfrm>
                    <a:prstGeom prst="rect">
                      <a:avLst/>
                    </a:prstGeom>
                  </pic:spPr>
                </pic:pic>
              </a:graphicData>
            </a:graphic>
          </wp:inline>
        </w:drawing>
      </w:r>
      <w:r w:rsidRPr="6D554B42" w:rsidR="5D5AB38B">
        <w:rPr>
          <w:rFonts w:ascii="Arial" w:hAnsi="Arial" w:eastAsia="Arial" w:cs="Arial"/>
          <w:sz w:val="20"/>
          <w:szCs w:val="20"/>
        </w:rPr>
        <w:t>B</w:t>
      </w:r>
      <w:r w:rsidRPr="6D554B42" w:rsidR="5D5AB38B">
        <w:rPr>
          <w:rFonts w:ascii="Arial" w:hAnsi="Arial" w:eastAsia="Arial" w:cs="Arial"/>
          <w:sz w:val="20"/>
          <w:szCs w:val="20"/>
        </w:rPr>
        <w:t>il</w:t>
      </w:r>
      <w:r w:rsidRPr="6D554B42" w:rsidR="5D5AB38B">
        <w:rPr>
          <w:rFonts w:ascii="Arial" w:hAnsi="Arial" w:eastAsia="Arial" w:cs="Arial"/>
          <w:sz w:val="20"/>
          <w:szCs w:val="20"/>
        </w:rPr>
        <w:t xml:space="preserve">dunterschrift: </w:t>
      </w:r>
      <w:r w:rsidRPr="6D554B42" w:rsidR="4F520272">
        <w:rPr>
          <w:rFonts w:ascii="Arial" w:hAnsi="Arial" w:eastAsia="Arial" w:cs="Arial"/>
          <w:sz w:val="20"/>
          <w:szCs w:val="20"/>
        </w:rPr>
        <w:t xml:space="preserve">Das Team der EDAG Engineering </w:t>
      </w:r>
      <w:r w:rsidRPr="6D554B42" w:rsidR="6D495A3C">
        <w:rPr>
          <w:rFonts w:ascii="Arial" w:hAnsi="Arial" w:eastAsia="Arial" w:cs="Arial"/>
          <w:sz w:val="20"/>
          <w:szCs w:val="20"/>
        </w:rPr>
        <w:t>GmbH</w:t>
      </w:r>
      <w:r w:rsidRPr="6D554B42" w:rsidR="4F520272">
        <w:rPr>
          <w:rFonts w:ascii="Arial" w:hAnsi="Arial" w:eastAsia="Arial" w:cs="Arial"/>
          <w:sz w:val="20"/>
          <w:szCs w:val="20"/>
        </w:rPr>
        <w:t xml:space="preserve"> feiert gemeinsam </w:t>
      </w:r>
      <w:r w:rsidRPr="6D554B42" w:rsidR="4F520272">
        <w:rPr>
          <w:rFonts w:ascii="Arial" w:hAnsi="Arial" w:eastAsia="Arial" w:cs="Arial"/>
          <w:sz w:val="20"/>
          <w:szCs w:val="20"/>
        </w:rPr>
        <w:t xml:space="preserve">mit </w:t>
      </w:r>
      <w:r>
        <w:br/>
      </w:r>
      <w:r w:rsidRPr="6D554B42" w:rsidR="4F520272">
        <w:rPr>
          <w:rFonts w:ascii="Arial" w:hAnsi="Arial" w:eastAsia="Arial" w:cs="Arial"/>
          <w:sz w:val="20"/>
          <w:szCs w:val="20"/>
        </w:rPr>
        <w:t>EDAG Group CEO Cosimo De Carlo (Mitte) und Wolfgang Fries</w:t>
      </w:r>
      <w:r w:rsidRPr="6D554B42" w:rsidR="69E40513">
        <w:rPr>
          <w:rFonts w:ascii="Arial" w:hAnsi="Arial" w:eastAsia="Arial" w:cs="Arial"/>
          <w:sz w:val="20"/>
          <w:szCs w:val="20"/>
        </w:rPr>
        <w:t xml:space="preserve">, Leiter Global </w:t>
      </w:r>
      <w:r>
        <w:br/>
      </w:r>
      <w:r w:rsidRPr="6D554B42" w:rsidR="69E40513">
        <w:rPr>
          <w:rFonts w:ascii="Arial" w:hAnsi="Arial" w:eastAsia="Arial" w:cs="Arial"/>
          <w:sz w:val="20"/>
          <w:szCs w:val="20"/>
        </w:rPr>
        <w:t>Recruiting &amp; HR-Business-Partner</w:t>
      </w:r>
      <w:r w:rsidRPr="6D554B42" w:rsidR="4F520272">
        <w:rPr>
          <w:rFonts w:ascii="Arial" w:hAnsi="Arial" w:eastAsia="Arial" w:cs="Arial"/>
          <w:sz w:val="20"/>
          <w:szCs w:val="20"/>
        </w:rPr>
        <w:t xml:space="preserve"> (vorne rechts)</w:t>
      </w:r>
      <w:r w:rsidRPr="6D554B42" w:rsidR="6EC342EF">
        <w:rPr>
          <w:rFonts w:ascii="Arial" w:hAnsi="Arial" w:eastAsia="Arial" w:cs="Arial"/>
          <w:sz w:val="20"/>
          <w:szCs w:val="20"/>
        </w:rPr>
        <w:t>,</w:t>
      </w:r>
      <w:r w:rsidRPr="6D554B42" w:rsidR="4F520272">
        <w:rPr>
          <w:rFonts w:ascii="Arial" w:hAnsi="Arial" w:eastAsia="Arial" w:cs="Arial"/>
          <w:sz w:val="20"/>
          <w:szCs w:val="20"/>
        </w:rPr>
        <w:t xml:space="preserve"> die Auszeichnung zum Top </w:t>
      </w:r>
      <w:proofErr w:type="spellStart"/>
      <w:r w:rsidRPr="6D554B42" w:rsidR="4F520272">
        <w:rPr>
          <w:rFonts w:ascii="Arial" w:hAnsi="Arial" w:eastAsia="Arial" w:cs="Arial"/>
          <w:sz w:val="20"/>
          <w:szCs w:val="20"/>
        </w:rPr>
        <w:t>Employer</w:t>
      </w:r>
      <w:proofErr w:type="spellEnd"/>
      <w:r w:rsidRPr="6D554B42" w:rsidR="4F520272">
        <w:rPr>
          <w:rFonts w:ascii="Arial" w:hAnsi="Arial" w:eastAsia="Arial" w:cs="Arial"/>
          <w:sz w:val="20"/>
          <w:szCs w:val="20"/>
        </w:rPr>
        <w:t>.</w:t>
      </w:r>
    </w:p>
    <w:p w:rsidR="763EFCD2" w:rsidP="763EFCD2" w:rsidRDefault="763EFCD2" w14:paraId="71635254" w14:textId="2894BD59">
      <w:pPr>
        <w:pStyle w:val="Normal"/>
      </w:pPr>
    </w:p>
    <w:p w:rsidR="763EFCD2" w:rsidP="763EFCD2" w:rsidRDefault="763EFCD2" w14:paraId="2A3F9C6C" w14:textId="5F86959F">
      <w:pPr>
        <w:pStyle w:val="Normal"/>
      </w:pPr>
      <w:r w:rsidR="09191316">
        <w:drawing>
          <wp:inline wp14:editId="51B99718" wp14:anchorId="2BD0041D">
            <wp:extent cx="5134960" cy="3102372"/>
            <wp:effectExtent l="0" t="0" r="0" b="0"/>
            <wp:docPr id="1709301336" name="" title=""/>
            <wp:cNvGraphicFramePr>
              <a:graphicFrameLocks noChangeAspect="1"/>
            </wp:cNvGraphicFramePr>
            <a:graphic>
              <a:graphicData uri="http://schemas.openxmlformats.org/drawingml/2006/picture">
                <pic:pic>
                  <pic:nvPicPr>
                    <pic:cNvPr id="0" name=""/>
                    <pic:cNvPicPr/>
                  </pic:nvPicPr>
                  <pic:blipFill>
                    <a:blip r:embed="R6dcd4f1291ac44e6">
                      <a:extLst>
                        <a:ext xmlns:a="http://schemas.openxmlformats.org/drawingml/2006/main" uri="{28A0092B-C50C-407E-A947-70E740481C1C}">
                          <a14:useLocalDpi val="0"/>
                        </a:ext>
                      </a:extLst>
                    </a:blip>
                    <a:stretch>
                      <a:fillRect/>
                    </a:stretch>
                  </pic:blipFill>
                  <pic:spPr>
                    <a:xfrm>
                      <a:off x="0" y="0"/>
                      <a:ext cx="5134960" cy="3102372"/>
                    </a:xfrm>
                    <a:prstGeom prst="rect">
                      <a:avLst/>
                    </a:prstGeom>
                  </pic:spPr>
                </pic:pic>
              </a:graphicData>
            </a:graphic>
          </wp:inline>
        </w:drawing>
      </w:r>
    </w:p>
    <w:p w:rsidR="09191316" w:rsidP="6D554B42" w:rsidRDefault="09191316" w14:paraId="55E78B38" w14:textId="369A5892">
      <w:pPr>
        <w:pStyle w:val="Normal"/>
        <w:bidi w:val="0"/>
        <w:rPr>
          <w:rFonts w:ascii="Arial" w:hAnsi="Arial" w:eastAsia="Arial" w:cs="Arial"/>
          <w:sz w:val="20"/>
          <w:szCs w:val="20"/>
        </w:rPr>
      </w:pPr>
      <w:r w:rsidRPr="6D554B42" w:rsidR="09191316">
        <w:rPr>
          <w:rFonts w:ascii="Arial" w:hAnsi="Arial" w:eastAsia="Arial" w:cs="Arial"/>
          <w:sz w:val="20"/>
          <w:szCs w:val="20"/>
        </w:rPr>
        <w:t xml:space="preserve">Bildunterschrift: Das Team der EDAG Engineering GmbH feiert gemeinsam mit EDAG </w:t>
      </w:r>
      <w:r>
        <w:br/>
      </w:r>
      <w:r w:rsidRPr="6D554B42" w:rsidR="09191316">
        <w:rPr>
          <w:rFonts w:ascii="Arial" w:hAnsi="Arial" w:eastAsia="Arial" w:cs="Arial"/>
          <w:sz w:val="20"/>
          <w:szCs w:val="20"/>
        </w:rPr>
        <w:t xml:space="preserve">Group CFO Holger Merz (Mitte) die Auszeichnung zum Top </w:t>
      </w:r>
      <w:proofErr w:type="spellStart"/>
      <w:r w:rsidRPr="6D554B42" w:rsidR="09191316">
        <w:rPr>
          <w:rFonts w:ascii="Arial" w:hAnsi="Arial" w:eastAsia="Arial" w:cs="Arial"/>
          <w:sz w:val="20"/>
          <w:szCs w:val="20"/>
        </w:rPr>
        <w:t>Employer</w:t>
      </w:r>
      <w:proofErr w:type="spellEnd"/>
      <w:r w:rsidRPr="6D554B42" w:rsidR="09191316">
        <w:rPr>
          <w:rFonts w:ascii="Arial" w:hAnsi="Arial" w:eastAsia="Arial" w:cs="Arial"/>
          <w:sz w:val="20"/>
          <w:szCs w:val="20"/>
        </w:rPr>
        <w:t>.</w:t>
      </w:r>
    </w:p>
    <w:p w:rsidR="2105E3CF" w:rsidP="6D554B42" w:rsidRDefault="2105E3CF" w14:paraId="0D51C083" w14:textId="07308B6E">
      <w:pPr>
        <w:spacing w:beforeAutospacing="on" w:afterAutospacing="on" w:line="276" w:lineRule="auto"/>
        <w:rPr>
          <w:rFonts w:ascii="Arial" w:hAnsi="Arial" w:eastAsia="Arial" w:cs="Arial"/>
          <w:b w:val="0"/>
          <w:bCs w:val="0"/>
          <w:i w:val="0"/>
          <w:iCs w:val="0"/>
          <w:caps w:val="0"/>
          <w:smallCaps w:val="0"/>
          <w:noProof w:val="0"/>
          <w:color w:val="000000" w:themeColor="text1" w:themeTint="FF" w:themeShade="FF"/>
          <w:sz w:val="20"/>
          <w:szCs w:val="20"/>
          <w:lang w:val="de-DE"/>
        </w:rPr>
      </w:pPr>
    </w:p>
    <w:p w:rsidR="6D554B42" w:rsidP="6D554B42" w:rsidRDefault="6D554B42" w14:paraId="4EB1FFBE" w14:textId="44AAA296">
      <w:pPr>
        <w:pStyle w:val="Normal"/>
        <w:spacing w:beforeAutospacing="on" w:afterAutospacing="on" w:line="276" w:lineRule="auto"/>
        <w:rPr>
          <w:rFonts w:ascii="Arial" w:hAnsi="Arial" w:eastAsia="Arial" w:cs="Arial"/>
          <w:b w:val="0"/>
          <w:bCs w:val="0"/>
          <w:i w:val="0"/>
          <w:iCs w:val="0"/>
          <w:caps w:val="0"/>
          <w:smallCaps w:val="0"/>
          <w:noProof w:val="0"/>
          <w:color w:val="000000" w:themeColor="text1" w:themeTint="FF" w:themeShade="FF"/>
          <w:sz w:val="20"/>
          <w:szCs w:val="20"/>
          <w:lang w:val="de-DE"/>
        </w:rPr>
      </w:pPr>
    </w:p>
    <w:p w:rsidR="6D554B42" w:rsidP="6D554B42" w:rsidRDefault="6D554B42" w14:paraId="32B41D0D" w14:textId="3746BF8A">
      <w:pPr>
        <w:pStyle w:val="Normal"/>
        <w:spacing w:beforeAutospacing="on" w:afterAutospacing="on" w:line="276" w:lineRule="auto"/>
        <w:rPr>
          <w:rFonts w:ascii="Arial" w:hAnsi="Arial" w:eastAsia="Arial" w:cs="Arial"/>
          <w:b w:val="0"/>
          <w:bCs w:val="0"/>
          <w:i w:val="0"/>
          <w:iCs w:val="0"/>
          <w:caps w:val="0"/>
          <w:smallCaps w:val="0"/>
          <w:noProof w:val="0"/>
          <w:color w:val="000000" w:themeColor="text1" w:themeTint="FF" w:themeShade="FF"/>
          <w:sz w:val="20"/>
          <w:szCs w:val="20"/>
          <w:lang w:val="de-DE"/>
        </w:rPr>
      </w:pPr>
    </w:p>
    <w:p w:rsidR="6D554B42" w:rsidP="6D554B42" w:rsidRDefault="6D554B42" w14:paraId="5D09E7E1" w14:textId="50630D2F">
      <w:pPr>
        <w:spacing w:beforeAutospacing="on" w:afterAutospacing="on" w:line="276" w:lineRule="auto"/>
        <w:rPr>
          <w:rFonts w:ascii="Arial" w:hAnsi="Arial" w:eastAsia="Arial" w:cs="Arial"/>
          <w:b w:val="1"/>
          <w:bCs w:val="1"/>
          <w:i w:val="0"/>
          <w:iCs w:val="0"/>
          <w:caps w:val="0"/>
          <w:smallCaps w:val="0"/>
          <w:noProof w:val="0"/>
          <w:color w:val="000000" w:themeColor="text1" w:themeTint="FF" w:themeShade="FF"/>
          <w:sz w:val="20"/>
          <w:szCs w:val="20"/>
          <w:lang w:val="de-DE"/>
        </w:rPr>
      </w:pPr>
    </w:p>
    <w:p w:rsidR="2105E3CF" w:rsidP="79EEB923" w:rsidRDefault="2105E3CF" w14:paraId="4360B0EB" w14:textId="5D6CF152">
      <w:pPr>
        <w:spacing w:beforeAutospacing="on" w:afterAutospacing="on" w:line="276" w:lineRule="auto"/>
        <w:rPr>
          <w:rFonts w:ascii="Arial" w:hAnsi="Arial" w:eastAsia="Arial" w:cs="Arial"/>
          <w:b w:val="0"/>
          <w:bCs w:val="0"/>
          <w:i w:val="0"/>
          <w:iCs w:val="0"/>
          <w:caps w:val="0"/>
          <w:smallCaps w:val="0"/>
          <w:noProof w:val="0"/>
          <w:color w:val="000000" w:themeColor="text1" w:themeTint="FF" w:themeShade="FF"/>
          <w:sz w:val="20"/>
          <w:szCs w:val="20"/>
          <w:lang w:val="de-DE"/>
        </w:rPr>
      </w:pPr>
      <w:r w:rsidRPr="79EEB923" w:rsidR="51A3DA4C">
        <w:rPr>
          <w:rFonts w:ascii="Arial" w:hAnsi="Arial" w:eastAsia="Arial" w:cs="Arial"/>
          <w:b w:val="1"/>
          <w:bCs w:val="1"/>
          <w:i w:val="0"/>
          <w:iCs w:val="0"/>
          <w:caps w:val="0"/>
          <w:smallCaps w:val="0"/>
          <w:noProof w:val="0"/>
          <w:color w:val="000000" w:themeColor="text1" w:themeTint="FF" w:themeShade="FF"/>
          <w:sz w:val="20"/>
          <w:szCs w:val="20"/>
          <w:lang w:val="de-DE"/>
        </w:rPr>
        <w:t>Über EDAG</w:t>
      </w:r>
      <w:r w:rsidRPr="79EEB923" w:rsidR="51A3DA4C">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de-DE"/>
        </w:rPr>
        <w:t xml:space="preserve"> </w:t>
      </w:r>
      <w:r>
        <w:br/>
      </w:r>
      <w:r w:rsidRPr="79EEB923" w:rsidR="51A3DA4C">
        <w:rPr>
          <w:rFonts w:ascii="Arial" w:hAnsi="Arial" w:eastAsia="Arial" w:cs="Arial"/>
          <w:b w:val="0"/>
          <w:bCs w:val="0"/>
          <w:i w:val="0"/>
          <w:iCs w:val="0"/>
          <w:caps w:val="0"/>
          <w:smallCaps w:val="0"/>
          <w:noProof w:val="0"/>
          <w:color w:val="000000" w:themeColor="text1" w:themeTint="FF" w:themeShade="FF"/>
          <w:sz w:val="20"/>
          <w:szCs w:val="20"/>
          <w:lang w:val="de-DE"/>
        </w:rPr>
        <w:t xml:space="preserve">EDAG ist der weltweit größte unabhängige Entwicklungsdienstleister der globalen Mobilitätsindustrie. </w:t>
      </w:r>
      <w:r w:rsidRPr="79EEB923" w:rsidR="51A3DA4C">
        <w:rPr>
          <w:rFonts w:ascii="Arial" w:hAnsi="Arial" w:eastAsia="Arial" w:cs="Arial"/>
          <w:b w:val="0"/>
          <w:bCs w:val="0"/>
          <w:i w:val="0"/>
          <w:iCs w:val="0"/>
          <w:caps w:val="0"/>
          <w:smallCaps w:val="0"/>
          <w:noProof w:val="0"/>
          <w:color w:val="000000" w:themeColor="text1" w:themeTint="FF" w:themeShade="FF"/>
          <w:sz w:val="20"/>
          <w:szCs w:val="20"/>
          <w:lang w:val="de-DE"/>
        </w:rPr>
        <w:t xml:space="preserve">Wir verstehen Mobilität als ganzheitliches Eco-System und bieten unseren Kundinnen und Kunden technologische Lösungen für eine nachhaltigere, emissionsfreie und intelligent vernetzte Mobilität. </w:t>
      </w:r>
      <w:r>
        <w:br/>
      </w:r>
      <w:r w:rsidRPr="79EEB923" w:rsidR="51A3DA4C">
        <w:rPr>
          <w:rFonts w:ascii="Arial" w:hAnsi="Arial" w:eastAsia="Arial" w:cs="Arial"/>
          <w:b w:val="0"/>
          <w:bCs w:val="0"/>
          <w:i w:val="0"/>
          <w:iCs w:val="0"/>
          <w:caps w:val="0"/>
          <w:smallCaps w:val="0"/>
          <w:noProof w:val="0"/>
          <w:color w:val="000000" w:themeColor="text1" w:themeTint="FF" w:themeShade="FF"/>
          <w:sz w:val="20"/>
          <w:szCs w:val="20"/>
          <w:lang w:val="de-DE"/>
        </w:rPr>
        <w:t xml:space="preserve">Mit einem globalen Netzwerk von rund 60 Standorten, bietet </w:t>
      </w:r>
      <w:proofErr w:type="gramStart"/>
      <w:r w:rsidRPr="79EEB923" w:rsidR="51A3DA4C">
        <w:rPr>
          <w:rFonts w:ascii="Arial" w:hAnsi="Arial" w:eastAsia="Arial" w:cs="Arial"/>
          <w:b w:val="0"/>
          <w:bCs w:val="0"/>
          <w:i w:val="0"/>
          <w:iCs w:val="0"/>
          <w:caps w:val="0"/>
          <w:smallCaps w:val="0"/>
          <w:noProof w:val="0"/>
          <w:color w:val="000000" w:themeColor="text1" w:themeTint="FF" w:themeShade="FF"/>
          <w:sz w:val="20"/>
          <w:szCs w:val="20"/>
          <w:lang w:val="de-DE"/>
        </w:rPr>
        <w:t>EDAG Dienstleistungen</w:t>
      </w:r>
      <w:proofErr w:type="gramEnd"/>
      <w:r w:rsidRPr="79EEB923" w:rsidR="51A3DA4C">
        <w:rPr>
          <w:rFonts w:ascii="Arial" w:hAnsi="Arial" w:eastAsia="Arial" w:cs="Arial"/>
          <w:b w:val="0"/>
          <w:bCs w:val="0"/>
          <w:i w:val="0"/>
          <w:iCs w:val="0"/>
          <w:caps w:val="0"/>
          <w:smallCaps w:val="0"/>
          <w:noProof w:val="0"/>
          <w:color w:val="000000" w:themeColor="text1" w:themeTint="FF" w:themeShade="FF"/>
          <w:sz w:val="20"/>
          <w:szCs w:val="20"/>
          <w:lang w:val="de-DE"/>
        </w:rPr>
        <w:t xml:space="preserve"> in den Segmenten Vehicle Engineering (Fahrzeugentwicklung), </w:t>
      </w:r>
      <w:proofErr w:type="spellStart"/>
      <w:r w:rsidRPr="79EEB923" w:rsidR="51A3DA4C">
        <w:rPr>
          <w:rFonts w:ascii="Arial" w:hAnsi="Arial" w:eastAsia="Arial" w:cs="Arial"/>
          <w:b w:val="0"/>
          <w:bCs w:val="0"/>
          <w:i w:val="0"/>
          <w:iCs w:val="0"/>
          <w:caps w:val="0"/>
          <w:smallCaps w:val="0"/>
          <w:noProof w:val="0"/>
          <w:color w:val="000000" w:themeColor="text1" w:themeTint="FF" w:themeShade="FF"/>
          <w:sz w:val="20"/>
          <w:szCs w:val="20"/>
          <w:lang w:val="de-DE"/>
        </w:rPr>
        <w:t>Electrics</w:t>
      </w:r>
      <w:proofErr w:type="spellEnd"/>
      <w:r w:rsidRPr="79EEB923" w:rsidR="51A3DA4C">
        <w:rPr>
          <w:rFonts w:ascii="Arial" w:hAnsi="Arial" w:eastAsia="Arial" w:cs="Arial"/>
          <w:b w:val="0"/>
          <w:bCs w:val="0"/>
          <w:i w:val="0"/>
          <w:iCs w:val="0"/>
          <w:caps w:val="0"/>
          <w:smallCaps w:val="0"/>
          <w:noProof w:val="0"/>
          <w:color w:val="000000" w:themeColor="text1" w:themeTint="FF" w:themeShade="FF"/>
          <w:sz w:val="20"/>
          <w:szCs w:val="20"/>
          <w:lang w:val="de-DE"/>
        </w:rPr>
        <w:t xml:space="preserve">/Electronics (Elektrik/Elektronik) und </w:t>
      </w:r>
      <w:proofErr w:type="spellStart"/>
      <w:r w:rsidRPr="79EEB923" w:rsidR="51A3DA4C">
        <w:rPr>
          <w:rFonts w:ascii="Arial" w:hAnsi="Arial" w:eastAsia="Arial" w:cs="Arial"/>
          <w:b w:val="0"/>
          <w:bCs w:val="0"/>
          <w:i w:val="0"/>
          <w:iCs w:val="0"/>
          <w:caps w:val="0"/>
          <w:smallCaps w:val="0"/>
          <w:noProof w:val="0"/>
          <w:color w:val="000000" w:themeColor="text1" w:themeTint="FF" w:themeShade="FF"/>
          <w:sz w:val="20"/>
          <w:szCs w:val="20"/>
          <w:lang w:val="de-DE"/>
        </w:rPr>
        <w:t>Production</w:t>
      </w:r>
      <w:proofErr w:type="spellEnd"/>
      <w:r w:rsidRPr="79EEB923" w:rsidR="51A3DA4C">
        <w:rPr>
          <w:rFonts w:ascii="Arial" w:hAnsi="Arial" w:eastAsia="Arial" w:cs="Arial"/>
          <w:b w:val="0"/>
          <w:bCs w:val="0"/>
          <w:i w:val="0"/>
          <w:iCs w:val="0"/>
          <w:caps w:val="0"/>
          <w:smallCaps w:val="0"/>
          <w:noProof w:val="0"/>
          <w:color w:val="000000" w:themeColor="text1" w:themeTint="FF" w:themeShade="FF"/>
          <w:sz w:val="20"/>
          <w:szCs w:val="20"/>
          <w:lang w:val="de-DE"/>
        </w:rPr>
        <w:t xml:space="preserve"> Solutions (Produktionslösungen). </w:t>
      </w:r>
    </w:p>
    <w:p w:rsidR="2105E3CF" w:rsidP="06B1A6B1" w:rsidRDefault="2105E3CF" w14:paraId="129B45A9" w14:textId="26580C52">
      <w:pPr>
        <w:spacing w:beforeAutospacing="on" w:afterAutospacing="on" w:line="276" w:lineRule="auto"/>
        <w:rPr>
          <w:rFonts w:ascii="Arial" w:hAnsi="Arial" w:eastAsia="Arial" w:cs="Arial"/>
          <w:b w:val="0"/>
          <w:bCs w:val="0"/>
          <w:i w:val="0"/>
          <w:iCs w:val="0"/>
          <w:caps w:val="0"/>
          <w:smallCaps w:val="0"/>
          <w:noProof w:val="0"/>
          <w:color w:val="000000" w:themeColor="text1" w:themeTint="FF" w:themeShade="FF"/>
          <w:sz w:val="20"/>
          <w:szCs w:val="20"/>
          <w:lang w:val="de-DE"/>
        </w:rPr>
      </w:pPr>
      <w:r w:rsidRPr="06B1A6B1" w:rsidR="51A3DA4C">
        <w:rPr>
          <w:rFonts w:ascii="Arial" w:hAnsi="Arial" w:eastAsia="Arial" w:cs="Arial"/>
          <w:b w:val="0"/>
          <w:bCs w:val="0"/>
          <w:i w:val="0"/>
          <w:iCs w:val="0"/>
          <w:caps w:val="0"/>
          <w:smallCaps w:val="0"/>
          <w:noProof w:val="0"/>
          <w:color w:val="000000" w:themeColor="text1" w:themeTint="FF" w:themeShade="FF"/>
          <w:sz w:val="20"/>
          <w:szCs w:val="20"/>
          <w:lang w:val="de-DE"/>
        </w:rPr>
        <w:t xml:space="preserve">Mit unserer fachübergreifenden Expertise in den Bereichen Software und Digitalisierung verfügen wir über die entscheidenden Kompetenzen, um den dynamischen Transformationsprozess der Mobilitätsbranche aktiv mitzugestalten. </w:t>
      </w:r>
      <w:r w:rsidRPr="06B1A6B1" w:rsidR="51A3DA4C">
        <w:rPr>
          <w:rFonts w:ascii="Arial" w:hAnsi="Arial" w:eastAsia="Arial" w:cs="Arial"/>
          <w:b w:val="0"/>
          <w:bCs w:val="0"/>
          <w:i w:val="0"/>
          <w:iCs w:val="0"/>
          <w:caps w:val="0"/>
          <w:smallCaps w:val="0"/>
          <w:noProof w:val="0"/>
          <w:color w:val="000000" w:themeColor="text1" w:themeTint="FF" w:themeShade="FF"/>
          <w:sz w:val="20"/>
          <w:szCs w:val="20"/>
          <w:lang w:val="de-DE"/>
        </w:rPr>
        <w:t>Digitale Features, autonomes Fahren, Künstliche Intelligenz, alternative Antriebe, neue Mobilitätskonzepte und die Vision einer vernetzten Smart City sind zum festen Bestandteil unseres Portfolios geworden. Eingebettet in den EDAG eigenen 360 Grad Ansatz für die Entwicklung von Gesamtfahrzeugen und Produktionsanlagen, sind wir ein kompetenter Partner für nachhaltige Mobilitätsprojekte. Es liegt in der DNA des Unternehmens die Zukunft der Mobilität aktiv mitzugestalten und neue Technologien sowie Konzepte in die Serie zu überführen. Heute gehört EDAG zu den TOP 20 IT-Dienstleistern in der deutschen Mobilitätsbranche.</w:t>
      </w:r>
    </w:p>
    <w:p w:rsidR="2105E3CF" w:rsidP="69B36991" w:rsidRDefault="2105E3CF" w14:paraId="294EC5B3" w14:textId="748D9716">
      <w:pPr>
        <w:spacing w:beforeAutospacing="on" w:afterAutospacing="on" w:line="276" w:lineRule="auto"/>
        <w:rPr>
          <w:rFonts w:ascii="Arial" w:hAnsi="Arial" w:eastAsia="Arial" w:cs="Arial"/>
          <w:b w:val="0"/>
          <w:bCs w:val="0"/>
          <w:i w:val="0"/>
          <w:iCs w:val="0"/>
          <w:caps w:val="0"/>
          <w:smallCaps w:val="0"/>
          <w:noProof w:val="0"/>
          <w:color w:val="000000" w:themeColor="text1" w:themeTint="FF" w:themeShade="FF"/>
          <w:sz w:val="20"/>
          <w:szCs w:val="20"/>
          <w:lang w:val="de-DE"/>
        </w:rPr>
      </w:pPr>
      <w:r w:rsidRPr="69B36991" w:rsidR="51A3DA4C">
        <w:rPr>
          <w:rFonts w:ascii="Arial" w:hAnsi="Arial" w:eastAsia="Arial" w:cs="Arial"/>
          <w:b w:val="0"/>
          <w:bCs w:val="0"/>
          <w:i w:val="0"/>
          <w:iCs w:val="0"/>
          <w:caps w:val="0"/>
          <w:smallCaps w:val="0"/>
          <w:noProof w:val="0"/>
          <w:color w:val="000000" w:themeColor="text1" w:themeTint="FF" w:themeShade="FF"/>
          <w:sz w:val="20"/>
          <w:szCs w:val="20"/>
          <w:lang w:val="de-DE"/>
        </w:rPr>
        <w:t>Zu unseren Kundinnen und Kunden zählen weltweit führende internationale OEMs, Tier1-Supplier und Start-up Unternehmen aus der automotive und non-automotive Industrie, die wir mit unseren rund 8.000 Expertinnen und Experten des 360 Grad Engineering global bedienen.</w:t>
      </w:r>
    </w:p>
    <w:p w:rsidR="2105E3CF" w:rsidP="69B36991" w:rsidRDefault="2105E3CF" w14:paraId="3E9C8D8F" w14:textId="6515F240">
      <w:pPr>
        <w:spacing w:beforeAutospacing="on" w:afterAutospacing="on" w:line="276" w:lineRule="auto"/>
        <w:rPr>
          <w:rFonts w:ascii="Arial" w:hAnsi="Arial" w:eastAsia="Arial" w:cs="Arial"/>
          <w:b w:val="0"/>
          <w:bCs w:val="0"/>
          <w:i w:val="0"/>
          <w:iCs w:val="0"/>
          <w:caps w:val="0"/>
          <w:smallCaps w:val="0"/>
          <w:noProof w:val="0"/>
          <w:color w:val="000000" w:themeColor="text1" w:themeTint="FF" w:themeShade="FF"/>
          <w:sz w:val="20"/>
          <w:szCs w:val="20"/>
          <w:lang w:val="de-DE"/>
        </w:rPr>
      </w:pPr>
      <w:r w:rsidRPr="69B36991" w:rsidR="51A3DA4C">
        <w:rPr>
          <w:rFonts w:ascii="Arial" w:hAnsi="Arial" w:eastAsia="Arial" w:cs="Arial"/>
          <w:b w:val="0"/>
          <w:bCs w:val="0"/>
          <w:i w:val="0"/>
          <w:iCs w:val="0"/>
          <w:caps w:val="0"/>
          <w:smallCaps w:val="0"/>
          <w:noProof w:val="0"/>
          <w:color w:val="000000" w:themeColor="text1" w:themeTint="FF" w:themeShade="FF"/>
          <w:sz w:val="20"/>
          <w:szCs w:val="20"/>
          <w:lang w:val="de-DE"/>
        </w:rPr>
        <w:t>Das Unternehmen erwirtschaftete im Geschäftsjahr 2021 einen Umsatz von 687 Millionen Euro. Zum 31. Dezember 2021 beschäftigte EDAG weltweit 7.880 Mitarbeiter (einschließlich Auszubildenden).</w:t>
      </w:r>
    </w:p>
    <w:p w:rsidR="2105E3CF" w:rsidP="69B36991" w:rsidRDefault="2105E3CF" w14:paraId="6E5946FA" w14:textId="7C6AF255">
      <w:pPr>
        <w:spacing w:beforeAutospacing="on" w:afterAutospacing="on" w:line="360" w:lineRule="auto"/>
        <w:rPr>
          <w:rFonts w:ascii="Arial" w:hAnsi="Arial" w:eastAsia="Arial" w:cs="Arial"/>
          <w:b w:val="0"/>
          <w:bCs w:val="0"/>
          <w:i w:val="0"/>
          <w:iCs w:val="0"/>
          <w:caps w:val="0"/>
          <w:smallCaps w:val="0"/>
          <w:noProof w:val="0"/>
          <w:color w:val="000000" w:themeColor="text1" w:themeTint="FF" w:themeShade="FF"/>
          <w:sz w:val="20"/>
          <w:szCs w:val="20"/>
          <w:lang w:val="de-DE"/>
        </w:rPr>
      </w:pPr>
    </w:p>
    <w:p w:rsidR="2105E3CF" w:rsidP="69B36991" w:rsidRDefault="2105E3CF" w14:paraId="25B71CF7" w14:textId="7EFD516D">
      <w:pPr>
        <w:spacing w:beforeAutospacing="on" w:afterAutospacing="on" w:line="240" w:lineRule="auto"/>
        <w:rPr>
          <w:rFonts w:ascii="Arial" w:hAnsi="Arial" w:eastAsia="Arial" w:cs="Arial"/>
          <w:b w:val="0"/>
          <w:bCs w:val="0"/>
          <w:i w:val="0"/>
          <w:iCs w:val="0"/>
          <w:caps w:val="0"/>
          <w:smallCaps w:val="0"/>
          <w:noProof w:val="0"/>
          <w:color w:val="000000" w:themeColor="text1" w:themeTint="FF" w:themeShade="FF"/>
          <w:sz w:val="18"/>
          <w:szCs w:val="18"/>
          <w:lang w:val="de-DE"/>
        </w:rPr>
      </w:pPr>
      <w:r w:rsidRPr="69B36991" w:rsidR="51A3DA4C">
        <w:rPr>
          <w:rFonts w:ascii="Arial" w:hAnsi="Arial" w:eastAsia="Arial" w:cs="Arial"/>
          <w:b w:val="1"/>
          <w:bCs w:val="1"/>
          <w:i w:val="0"/>
          <w:iCs w:val="0"/>
          <w:caps w:val="0"/>
          <w:smallCaps w:val="0"/>
          <w:noProof w:val="0"/>
          <w:color w:val="000000" w:themeColor="text1" w:themeTint="FF" w:themeShade="FF"/>
          <w:sz w:val="18"/>
          <w:szCs w:val="18"/>
          <w:lang w:val="de-DE"/>
        </w:rPr>
        <w:t>Sie haben noch Rückfragen oder benötigen weitere Informationen?</w:t>
      </w:r>
      <w:r>
        <w:br/>
      </w:r>
      <w:r w:rsidRPr="69B36991" w:rsidR="51A3DA4C">
        <w:rPr>
          <w:rFonts w:ascii="Arial" w:hAnsi="Arial" w:eastAsia="Arial" w:cs="Arial"/>
          <w:b w:val="1"/>
          <w:bCs w:val="1"/>
          <w:i w:val="0"/>
          <w:iCs w:val="0"/>
          <w:caps w:val="0"/>
          <w:smallCaps w:val="0"/>
          <w:noProof w:val="0"/>
          <w:color w:val="000000" w:themeColor="text1" w:themeTint="FF" w:themeShade="FF"/>
          <w:sz w:val="18"/>
          <w:szCs w:val="18"/>
          <w:lang w:val="de-DE"/>
        </w:rPr>
        <w:t>Ich freue mich auf Ihre Kontaktaufnahme:</w:t>
      </w:r>
    </w:p>
    <w:p w:rsidR="2105E3CF" w:rsidP="79EEB923" w:rsidRDefault="2105E3CF" w14:paraId="29B7D743" w14:textId="25DCD335">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18"/>
          <w:szCs w:val="18"/>
          <w:lang w:val="de-DE"/>
        </w:rPr>
      </w:pPr>
      <w:r w:rsidRPr="79EEB923" w:rsidR="51A3DA4C">
        <w:rPr>
          <w:rStyle w:val="normaltextrun"/>
          <w:rFonts w:ascii="Arial" w:hAnsi="Arial" w:eastAsia="Arial" w:cs="Arial"/>
          <w:b w:val="0"/>
          <w:bCs w:val="0"/>
          <w:i w:val="0"/>
          <w:iCs w:val="0"/>
          <w:caps w:val="0"/>
          <w:smallCaps w:val="0"/>
          <w:noProof w:val="0"/>
          <w:color w:val="000000" w:themeColor="text1" w:themeTint="FF" w:themeShade="FF"/>
          <w:sz w:val="18"/>
          <w:szCs w:val="18"/>
          <w:lang w:val="en-US"/>
        </w:rPr>
        <w:t>Felix Schuster</w:t>
      </w:r>
      <w:r w:rsidRPr="79EEB923" w:rsidR="51A3DA4C">
        <w:rPr>
          <w:rStyle w:val="tabchar"/>
          <w:rFonts w:ascii="Calibri" w:hAnsi="Calibri" w:eastAsia="Calibri" w:cs="Calibri"/>
          <w:b w:val="0"/>
          <w:bCs w:val="0"/>
          <w:i w:val="0"/>
          <w:iCs w:val="0"/>
          <w:caps w:val="0"/>
          <w:smallCaps w:val="0"/>
          <w:noProof w:val="0"/>
          <w:color w:val="000000" w:themeColor="text1" w:themeTint="FF" w:themeShade="FF"/>
          <w:sz w:val="18"/>
          <w:szCs w:val="18"/>
          <w:lang w:val="en-US"/>
        </w:rPr>
        <w:t xml:space="preserve"> </w:t>
      </w:r>
      <w:r>
        <w:tab/>
      </w:r>
      <w:r>
        <w:tab/>
      </w:r>
      <w:r>
        <w:tab/>
      </w:r>
      <w:r>
        <w:tab/>
      </w:r>
      <w:r>
        <w:tab/>
      </w:r>
      <w:r>
        <w:tab/>
      </w:r>
      <w:proofErr w:type="spellStart"/>
      <w:r w:rsidRPr="79EEB923" w:rsidR="51A3DA4C">
        <w:rPr>
          <w:rStyle w:val="normaltextrun"/>
          <w:rFonts w:ascii="Arial" w:hAnsi="Arial" w:eastAsia="Arial" w:cs="Arial"/>
          <w:b w:val="0"/>
          <w:bCs w:val="0"/>
          <w:i w:val="0"/>
          <w:iCs w:val="0"/>
          <w:caps w:val="0"/>
          <w:smallCaps w:val="0"/>
          <w:noProof w:val="0"/>
          <w:color w:val="000000" w:themeColor="text1" w:themeTint="FF" w:themeShade="FF"/>
          <w:sz w:val="18"/>
          <w:szCs w:val="18"/>
          <w:lang w:val="en-US"/>
        </w:rPr>
        <w:t>Hauptsitz</w:t>
      </w:r>
      <w:proofErr w:type="spellEnd"/>
      <w:r w:rsidRPr="79EEB923" w:rsidR="51A3DA4C">
        <w:rPr>
          <w:rStyle w:val="normaltextrun"/>
          <w:rFonts w:ascii="Arial" w:hAnsi="Arial" w:eastAsia="Arial" w:cs="Arial"/>
          <w:b w:val="0"/>
          <w:bCs w:val="0"/>
          <w:i w:val="0"/>
          <w:iCs w:val="0"/>
          <w:caps w:val="0"/>
          <w:smallCaps w:val="0"/>
          <w:noProof w:val="0"/>
          <w:color w:val="000000" w:themeColor="text1" w:themeTint="FF" w:themeShade="FF"/>
          <w:sz w:val="18"/>
          <w:szCs w:val="18"/>
          <w:lang w:val="en-US"/>
        </w:rPr>
        <w:t xml:space="preserve"> </w:t>
      </w:r>
      <w:r w:rsidRPr="79EEB923" w:rsidR="51A3DA4C">
        <w:rPr>
          <w:rStyle w:val="normaltextrun"/>
          <w:rFonts w:ascii="Arial" w:hAnsi="Arial" w:eastAsia="Arial" w:cs="Arial"/>
          <w:b w:val="0"/>
          <w:bCs w:val="0"/>
          <w:i w:val="0"/>
          <w:iCs w:val="0"/>
          <w:caps w:val="0"/>
          <w:smallCaps w:val="0"/>
          <w:noProof w:val="0"/>
          <w:color w:val="000000" w:themeColor="text1" w:themeTint="FF" w:themeShade="FF"/>
          <w:sz w:val="18"/>
          <w:szCs w:val="18"/>
          <w:lang w:val="en-US"/>
        </w:rPr>
        <w:t> </w:t>
      </w:r>
    </w:p>
    <w:p w:rsidR="2105E3CF" w:rsidP="79EEB923" w:rsidRDefault="2105E3CF" w14:paraId="1678FF89" w14:textId="7604531A">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18"/>
          <w:szCs w:val="18"/>
          <w:lang w:val="de-DE"/>
        </w:rPr>
      </w:pPr>
      <w:r w:rsidRPr="79EEB923" w:rsidR="51A3DA4C">
        <w:rPr>
          <w:rStyle w:val="normaltextrun"/>
          <w:rFonts w:ascii="Arial" w:hAnsi="Arial" w:eastAsia="Arial" w:cs="Arial"/>
          <w:b w:val="0"/>
          <w:bCs w:val="0"/>
          <w:i w:val="0"/>
          <w:iCs w:val="0"/>
          <w:caps w:val="0"/>
          <w:smallCaps w:val="0"/>
          <w:noProof w:val="0"/>
          <w:color w:val="000000" w:themeColor="text1" w:themeTint="FF" w:themeShade="FF"/>
          <w:sz w:val="18"/>
          <w:szCs w:val="18"/>
          <w:lang w:val="en-US"/>
        </w:rPr>
        <w:t>Head of Marketing &amp; Communications</w:t>
      </w:r>
      <w:r w:rsidRPr="79EEB923" w:rsidR="51A3DA4C">
        <w:rPr>
          <w:rStyle w:val="tabchar"/>
          <w:rFonts w:ascii="Calibri" w:hAnsi="Calibri" w:eastAsia="Calibri" w:cs="Calibri"/>
          <w:b w:val="0"/>
          <w:bCs w:val="0"/>
          <w:i w:val="0"/>
          <w:iCs w:val="0"/>
          <w:caps w:val="0"/>
          <w:smallCaps w:val="0"/>
          <w:noProof w:val="0"/>
          <w:color w:val="000000" w:themeColor="text1" w:themeTint="FF" w:themeShade="FF"/>
          <w:sz w:val="18"/>
          <w:szCs w:val="18"/>
          <w:lang w:val="en-US"/>
        </w:rPr>
        <w:t xml:space="preserve"> </w:t>
      </w:r>
      <w:r>
        <w:tab/>
      </w:r>
      <w:r>
        <w:tab/>
      </w:r>
      <w:r>
        <w:tab/>
      </w:r>
      <w:r w:rsidRPr="79EEB923" w:rsidR="51A3DA4C">
        <w:rPr>
          <w:rStyle w:val="normaltextrun"/>
          <w:rFonts w:ascii="Arial" w:hAnsi="Arial" w:eastAsia="Arial" w:cs="Arial"/>
          <w:b w:val="0"/>
          <w:bCs w:val="0"/>
          <w:i w:val="0"/>
          <w:iCs w:val="0"/>
          <w:caps w:val="0"/>
          <w:smallCaps w:val="0"/>
          <w:noProof w:val="0"/>
          <w:color w:val="000000" w:themeColor="text1" w:themeTint="FF" w:themeShade="FF"/>
          <w:sz w:val="18"/>
          <w:szCs w:val="18"/>
          <w:lang w:val="en-US"/>
        </w:rPr>
        <w:t>EDAG Engineering GmbH</w:t>
      </w:r>
      <w:r w:rsidRPr="79EEB923" w:rsidR="51A3DA4C">
        <w:rPr>
          <w:rStyle w:val="normaltextrun"/>
          <w:rFonts w:ascii="Arial" w:hAnsi="Arial" w:eastAsia="Arial" w:cs="Arial"/>
          <w:b w:val="0"/>
          <w:bCs w:val="0"/>
          <w:i w:val="0"/>
          <w:iCs w:val="0"/>
          <w:caps w:val="0"/>
          <w:smallCaps w:val="0"/>
          <w:noProof w:val="0"/>
          <w:color w:val="000000" w:themeColor="text1" w:themeTint="FF" w:themeShade="FF"/>
          <w:sz w:val="18"/>
          <w:szCs w:val="18"/>
          <w:lang w:val="en-US"/>
        </w:rPr>
        <w:t> </w:t>
      </w:r>
    </w:p>
    <w:p w:rsidR="2105E3CF" w:rsidP="79EEB923" w:rsidRDefault="2105E3CF" w14:paraId="35016E17" w14:textId="56AA825D">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18"/>
          <w:szCs w:val="18"/>
          <w:lang w:val="de-DE"/>
        </w:rPr>
      </w:pPr>
      <w:r w:rsidRPr="79EEB923" w:rsidR="51A3DA4C">
        <w:rPr>
          <w:rStyle w:val="normaltextrun"/>
          <w:rFonts w:ascii="Arial" w:hAnsi="Arial" w:eastAsia="Arial" w:cs="Arial"/>
          <w:b w:val="0"/>
          <w:bCs w:val="0"/>
          <w:i w:val="0"/>
          <w:iCs w:val="0"/>
          <w:caps w:val="0"/>
          <w:smallCaps w:val="0"/>
          <w:noProof w:val="0"/>
          <w:color w:val="000000" w:themeColor="text1" w:themeTint="FF" w:themeShade="FF"/>
          <w:sz w:val="18"/>
          <w:szCs w:val="18"/>
          <w:lang w:val="de-DE"/>
        </w:rPr>
        <w:t>Mobil: +49 173 7345473</w:t>
      </w:r>
      <w:r w:rsidRPr="79EEB923" w:rsidR="51A3DA4C">
        <w:rPr>
          <w:rStyle w:val="tabchar"/>
          <w:rFonts w:ascii="Calibri" w:hAnsi="Calibri" w:eastAsia="Calibri" w:cs="Calibri"/>
          <w:b w:val="0"/>
          <w:bCs w:val="0"/>
          <w:i w:val="0"/>
          <w:iCs w:val="0"/>
          <w:caps w:val="0"/>
          <w:smallCaps w:val="0"/>
          <w:noProof w:val="0"/>
          <w:color w:val="000000" w:themeColor="text1" w:themeTint="FF" w:themeShade="FF"/>
          <w:sz w:val="18"/>
          <w:szCs w:val="18"/>
          <w:lang w:val="de-DE"/>
        </w:rPr>
        <w:t xml:space="preserve"> </w:t>
      </w:r>
      <w:r>
        <w:tab/>
      </w:r>
      <w:r>
        <w:tab/>
      </w:r>
      <w:r>
        <w:tab/>
      </w:r>
      <w:r>
        <w:tab/>
      </w:r>
      <w:r>
        <w:tab/>
      </w:r>
      <w:r w:rsidRPr="79EEB923" w:rsidR="51A3DA4C">
        <w:rPr>
          <w:rStyle w:val="normaltextrun"/>
          <w:rFonts w:ascii="Arial" w:hAnsi="Arial" w:eastAsia="Arial" w:cs="Arial"/>
          <w:b w:val="0"/>
          <w:bCs w:val="0"/>
          <w:i w:val="0"/>
          <w:iCs w:val="0"/>
          <w:caps w:val="0"/>
          <w:smallCaps w:val="0"/>
          <w:noProof w:val="0"/>
          <w:color w:val="000000" w:themeColor="text1" w:themeTint="FF" w:themeShade="FF"/>
          <w:sz w:val="18"/>
          <w:szCs w:val="18"/>
          <w:lang w:val="de-DE"/>
        </w:rPr>
        <w:t xml:space="preserve">Kreuzberger Ring 40 </w:t>
      </w:r>
      <w:r w:rsidRPr="79EEB923" w:rsidR="51A3DA4C">
        <w:rPr>
          <w:rStyle w:val="eop"/>
          <w:rFonts w:ascii="Arial" w:hAnsi="Arial" w:eastAsia="Arial" w:cs="Arial"/>
          <w:b w:val="0"/>
          <w:bCs w:val="0"/>
          <w:i w:val="0"/>
          <w:iCs w:val="0"/>
          <w:caps w:val="0"/>
          <w:smallCaps w:val="0"/>
          <w:noProof w:val="0"/>
          <w:color w:val="000000" w:themeColor="text1" w:themeTint="FF" w:themeShade="FF"/>
          <w:sz w:val="18"/>
          <w:szCs w:val="18"/>
          <w:lang w:val="de-DE"/>
        </w:rPr>
        <w:t> </w:t>
      </w:r>
    </w:p>
    <w:p w:rsidR="2105E3CF" w:rsidP="79EEB923" w:rsidRDefault="2105E3CF" w14:paraId="59C05DD6" w14:textId="4C44C081">
      <w:pPr>
        <w:spacing w:before="0" w:beforeAutospacing="off" w:after="0" w:afterAutospacing="off" w:line="240" w:lineRule="auto"/>
        <w:rPr>
          <w:rStyle w:val="normaltextrun"/>
          <w:rFonts w:ascii="Arial" w:hAnsi="Arial" w:eastAsia="Arial" w:cs="Arial"/>
          <w:b w:val="0"/>
          <w:bCs w:val="0"/>
          <w:i w:val="0"/>
          <w:iCs w:val="0"/>
          <w:caps w:val="0"/>
          <w:smallCaps w:val="0"/>
          <w:noProof w:val="0"/>
          <w:color w:val="000000" w:themeColor="text1" w:themeTint="FF" w:themeShade="FF"/>
          <w:sz w:val="18"/>
          <w:szCs w:val="18"/>
          <w:lang w:val="de-DE"/>
        </w:rPr>
      </w:pPr>
      <w:r w:rsidRPr="79EEB923" w:rsidR="51A3DA4C">
        <w:rPr>
          <w:rStyle w:val="normaltextrun"/>
          <w:rFonts w:ascii="Arial" w:hAnsi="Arial" w:eastAsia="Arial" w:cs="Arial"/>
          <w:b w:val="0"/>
          <w:bCs w:val="0"/>
          <w:i w:val="0"/>
          <w:iCs w:val="0"/>
          <w:caps w:val="0"/>
          <w:smallCaps w:val="0"/>
          <w:noProof w:val="0"/>
          <w:color w:val="000000" w:themeColor="text1" w:themeTint="FF" w:themeShade="FF"/>
          <w:sz w:val="18"/>
          <w:szCs w:val="18"/>
          <w:lang w:val="de-DE"/>
        </w:rPr>
        <w:t xml:space="preserve">E-Mail: </w:t>
      </w:r>
      <w:hyperlink r:id="R27f526c296ce4455">
        <w:r w:rsidRPr="79EEB923" w:rsidR="51A3DA4C">
          <w:rPr>
            <w:rStyle w:val="Hyperlink"/>
            <w:rFonts w:ascii="Arial" w:hAnsi="Arial" w:eastAsia="Arial" w:cs="Arial"/>
            <w:b w:val="0"/>
            <w:bCs w:val="0"/>
            <w:i w:val="0"/>
            <w:iCs w:val="0"/>
            <w:caps w:val="0"/>
            <w:smallCaps w:val="0"/>
            <w:strike w:val="0"/>
            <w:dstrike w:val="0"/>
            <w:noProof w:val="0"/>
            <w:sz w:val="18"/>
            <w:szCs w:val="18"/>
            <w:lang w:val="de-DE"/>
          </w:rPr>
          <w:t>felix.schuster@edag.com</w:t>
        </w:r>
        <w:r w:rsidRPr="79EEB923" w:rsidR="51A3DA4C">
          <w:rPr>
            <w:rStyle w:val="Hyperlink"/>
            <w:rFonts w:ascii="Calibri" w:hAnsi="Calibri" w:eastAsia="Calibri" w:cs="Calibri"/>
            <w:b w:val="0"/>
            <w:bCs w:val="0"/>
            <w:i w:val="0"/>
            <w:iCs w:val="0"/>
            <w:caps w:val="0"/>
            <w:smallCaps w:val="0"/>
            <w:strike w:val="0"/>
            <w:dstrike w:val="0"/>
            <w:noProof w:val="0"/>
            <w:sz w:val="18"/>
            <w:szCs w:val="18"/>
            <w:lang w:val="de-DE"/>
          </w:rPr>
          <w:t xml:space="preserve"> </w:t>
        </w:r>
      </w:hyperlink>
      <w:r>
        <w:tab/>
      </w:r>
      <w:r>
        <w:tab/>
      </w:r>
      <w:r>
        <w:tab/>
      </w:r>
      <w:r>
        <w:tab/>
      </w:r>
      <w:r w:rsidRPr="79EEB923" w:rsidR="51A3DA4C">
        <w:rPr>
          <w:rStyle w:val="normaltextrun"/>
          <w:rFonts w:ascii="Arial" w:hAnsi="Arial" w:eastAsia="Arial" w:cs="Arial"/>
          <w:b w:val="0"/>
          <w:bCs w:val="0"/>
          <w:i w:val="0"/>
          <w:iCs w:val="0"/>
          <w:caps w:val="0"/>
          <w:smallCaps w:val="0"/>
          <w:noProof w:val="0"/>
          <w:color w:val="000000" w:themeColor="text1" w:themeTint="FF" w:themeShade="FF"/>
          <w:sz w:val="18"/>
          <w:szCs w:val="18"/>
          <w:lang w:val="de-DE"/>
        </w:rPr>
        <w:t>65205 Wie</w:t>
      </w:r>
      <w:r w:rsidRPr="79EEB923" w:rsidR="51A3DA4C">
        <w:rPr>
          <w:rStyle w:val="normaltextrun"/>
          <w:rFonts w:ascii="Arial" w:hAnsi="Arial" w:eastAsia="Arial" w:cs="Arial"/>
          <w:b w:val="0"/>
          <w:bCs w:val="0"/>
          <w:i w:val="0"/>
          <w:iCs w:val="0"/>
          <w:caps w:val="0"/>
          <w:smallCaps w:val="0"/>
          <w:noProof w:val="0"/>
          <w:color w:val="000000" w:themeColor="text1" w:themeTint="FF" w:themeShade="FF"/>
          <w:sz w:val="18"/>
          <w:szCs w:val="18"/>
          <w:lang w:val="de-DE"/>
        </w:rPr>
        <w:t>sbaden </w:t>
      </w:r>
    </w:p>
    <w:p w:rsidR="2105E3CF" w:rsidP="69B36991" w:rsidRDefault="2105E3CF" w14:paraId="29ECBE60" w14:textId="2BF40E41">
      <w:pPr>
        <w:spacing w:before="0" w:beforeAutospacing="off" w:after="0" w:afterAutospacing="off" w:line="240" w:lineRule="auto"/>
        <w:ind w:firstLine="4950"/>
        <w:rPr>
          <w:rFonts w:ascii="Arial" w:hAnsi="Arial" w:eastAsia="Arial" w:cs="Arial"/>
          <w:b w:val="0"/>
          <w:bCs w:val="0"/>
          <w:i w:val="0"/>
          <w:iCs w:val="0"/>
          <w:caps w:val="0"/>
          <w:smallCaps w:val="0"/>
          <w:noProof w:val="0"/>
          <w:color w:val="000000" w:themeColor="text1" w:themeTint="FF" w:themeShade="FF"/>
          <w:sz w:val="18"/>
          <w:szCs w:val="18"/>
          <w:lang w:val="de-DE"/>
        </w:rPr>
      </w:pPr>
      <w:hyperlink>
        <w:r w:rsidRPr="69B36991" w:rsidR="51A3DA4C">
          <w:rPr>
            <w:rStyle w:val="Hyperlink"/>
            <w:rFonts w:ascii="Arial" w:hAnsi="Arial" w:eastAsia="Arial" w:cs="Arial"/>
            <w:b w:val="0"/>
            <w:bCs w:val="0"/>
            <w:i w:val="0"/>
            <w:iCs w:val="0"/>
            <w:caps w:val="0"/>
            <w:smallCaps w:val="0"/>
            <w:noProof w:val="0"/>
            <w:sz w:val="18"/>
            <w:szCs w:val="18"/>
            <w:lang w:val="de-DE"/>
          </w:rPr>
          <w:t>www.edag.com</w:t>
        </w:r>
      </w:hyperlink>
      <w:r w:rsidRPr="69B36991" w:rsidR="51A3DA4C">
        <w:rPr>
          <w:rStyle w:val="normaltextrun"/>
          <w:rFonts w:ascii="Arial" w:hAnsi="Arial" w:eastAsia="Arial" w:cs="Arial"/>
          <w:b w:val="0"/>
          <w:bCs w:val="0"/>
          <w:i w:val="0"/>
          <w:iCs w:val="0"/>
          <w:caps w:val="0"/>
          <w:smallCaps w:val="0"/>
          <w:noProof w:val="0"/>
          <w:color w:val="000000" w:themeColor="text1" w:themeTint="FF" w:themeShade="FF"/>
          <w:sz w:val="18"/>
          <w:szCs w:val="18"/>
          <w:lang w:val="de-DE"/>
        </w:rPr>
        <w:t> </w:t>
      </w:r>
    </w:p>
    <w:p w:rsidR="2105E3CF" w:rsidP="17BE6CC8" w:rsidRDefault="2105E3CF" w14:paraId="49A2325A" w14:textId="76FE293D">
      <w:pPr>
        <w:pStyle w:val="Normal"/>
        <w:spacing w:beforeAutospacing="on" w:afterAutospacing="on"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de-DE"/>
        </w:rPr>
      </w:pPr>
    </w:p>
    <w:p w:rsidR="17BE6CC8" w:rsidP="17BE6CC8" w:rsidRDefault="17BE6CC8" w14:paraId="5FFF7128" w14:textId="35C1BCE2">
      <w:pPr>
        <w:pStyle w:val="Normal"/>
        <w:spacing w:beforeAutospacing="on" w:afterAutospacing="on"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de-DE"/>
        </w:rPr>
      </w:pPr>
    </w:p>
    <w:p w:rsidR="17BE6CC8" w:rsidP="17BE6CC8" w:rsidRDefault="17BE6CC8" w14:paraId="6860C6CA" w14:textId="133AD273">
      <w:pPr>
        <w:pStyle w:val="Normal"/>
        <w:spacing w:beforeAutospacing="on" w:afterAutospacing="on"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de-DE"/>
        </w:rPr>
      </w:pPr>
    </w:p>
    <w:p w:rsidR="17BE6CC8" w:rsidP="0F8909D6" w:rsidRDefault="17BE6CC8" w14:paraId="558416D1" w14:textId="66A7E308">
      <w:pPr>
        <w:pStyle w:val="Normal"/>
        <w:spacing w:beforeAutospacing="on" w:afterAutospacing="on"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de-DE"/>
        </w:rPr>
      </w:pPr>
    </w:p>
    <w:sectPr>
      <w:pgSz w:w="11906" w:h="16838" w:orient="portrait"/>
      <w:pgMar w:top="1440" w:right="1440" w:bottom="1440" w:left="1440" w:header="720" w:footer="720" w:gutter="0"/>
      <w:cols w:space="720"/>
      <w:docGrid w:linePitch="360"/>
    </w:sectPr>
  </w:body>
</w:document>
</file>

<file path=word/comments.xml><?xml version="1.0" encoding="utf-8"?>
<w:comments xmlns:w14="http://schemas.microsoft.com/office/word/2010/wordml" xmlns:w="http://schemas.openxmlformats.org/wordprocessingml/2006/main">
  <w:comment w:initials="BK" w:author="Beisner, Katharina" w:date="2022-12-21T11:30:33" w:id="1114733753">
    <w:p w:rsidR="69B36991" w:rsidRDefault="69B36991" w14:paraId="308F85DA" w14:textId="73F9C3B9">
      <w:pPr>
        <w:pStyle w:val="CommentText"/>
      </w:pPr>
      <w:r w:rsidR="69B36991">
        <w:rPr/>
        <w:t>Das ist die Zahl aus 2022, können wir das aktualisieren?</w:t>
      </w:r>
      <w:r>
        <w:rPr>
          <w:rStyle w:val="CommentReference"/>
        </w:rPr>
        <w:annotationRef/>
      </w:r>
      <w:r>
        <w:rPr>
          <w:rStyle w:val="CommentReference"/>
        </w:rPr>
        <w:annotationRef/>
      </w:r>
    </w:p>
  </w:comment>
  <w:comment w:initials="HA" w:author="Hahn, Antonia" w:date="2022-12-21T14:59:06" w:id="1255829453">
    <w:p w:rsidR="154895AF" w:rsidRDefault="154895AF" w14:paraId="59A1B780" w14:textId="65976E21">
      <w:pPr>
        <w:pStyle w:val="CommentText"/>
      </w:pPr>
      <w:r w:rsidR="154895AF">
        <w:rPr/>
        <w:t>Es sind 150 der Automobilbranche. Willst du das nennen, oder die 2.051 - so viele wurden weltweit branchenübergreifend zertifiziert</w:t>
      </w:r>
      <w:r>
        <w:rPr>
          <w:rStyle w:val="CommentReference"/>
        </w:rPr>
        <w:annotationRef/>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308F85DA"/>
  <w15:commentEx w15:done="1" w15:paraId="59A1B780" w15:paraIdParent="308F85DA"/>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FFB0EB7" w16cex:dateUtc="2022-12-21T10:30:33.88Z"/>
  <w16cex:commentExtensible w16cex:durableId="2C92746F" w16cex:dateUtc="2022-12-21T13:59:06.755Z"/>
</w16cex:commentsExtensible>
</file>

<file path=word/commentsIds.xml><?xml version="1.0" encoding="utf-8"?>
<w16cid:commentsIds xmlns:mc="http://schemas.openxmlformats.org/markup-compatibility/2006" xmlns:w16cid="http://schemas.microsoft.com/office/word/2016/wordml/cid" mc:Ignorable="w16cid">
  <w16cid:commentId w16cid:paraId="308F85DA" w16cid:durableId="1FFB0EB7"/>
  <w16cid:commentId w16cid:paraId="59A1B780" w16cid:durableId="2C92746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intelligence2.xml><?xml version="1.0" encoding="utf-8"?>
<int2:intelligence xmlns:int2="http://schemas.microsoft.com/office/intelligence/2020/intelligence">
  <int2:observations>
    <int2:bookmark int2:bookmarkName="_Int_FwOMCkig" int2:invalidationBookmarkName="" int2:hashCode="L7K2httt8eBswM" int2:id="Td6Q7E1Q">
      <int2:state int2:type="LegacyProofing" int2:value="Rejected"/>
    </int2:bookmark>
  </int2:observations>
  <int2:intelligenceSettings/>
</int2:intelligence>
</file>

<file path=word/people.xml><?xml version="1.0" encoding="utf-8"?>
<w15:people xmlns:mc="http://schemas.openxmlformats.org/markup-compatibility/2006" xmlns:w15="http://schemas.microsoft.com/office/word/2012/wordml" mc:Ignorable="w15">
  <w15:person w15:author="Beisner, Katharina">
    <w15:presenceInfo w15:providerId="AD" w15:userId="S::katharina.beisner@edag.com::5224ba3d-4625-4832-8d5f-f0c9d6b082ee"/>
  </w15:person>
  <w15:person w15:author="Hahn, Antonia">
    <w15:presenceInfo w15:providerId="AD" w15:userId="S::antonia.hahn@edag.com::b16e3c3f-a5c5-44e9-8591-2d0a037138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B5069D8"/>
    <w:rsid w:val="0060C080"/>
    <w:rsid w:val="00C7E142"/>
    <w:rsid w:val="011ED716"/>
    <w:rsid w:val="0138307E"/>
    <w:rsid w:val="014EA6F7"/>
    <w:rsid w:val="01B40A98"/>
    <w:rsid w:val="0262228A"/>
    <w:rsid w:val="02D92656"/>
    <w:rsid w:val="042095F1"/>
    <w:rsid w:val="042B0EAE"/>
    <w:rsid w:val="0460F449"/>
    <w:rsid w:val="0460F449"/>
    <w:rsid w:val="0491EFF5"/>
    <w:rsid w:val="04978290"/>
    <w:rsid w:val="0531A48E"/>
    <w:rsid w:val="053C7ADE"/>
    <w:rsid w:val="05CD82DD"/>
    <w:rsid w:val="05E1F896"/>
    <w:rsid w:val="06B1A6B1"/>
    <w:rsid w:val="07079194"/>
    <w:rsid w:val="071DFA69"/>
    <w:rsid w:val="073B2E5E"/>
    <w:rsid w:val="07BF2979"/>
    <w:rsid w:val="0826BCCB"/>
    <w:rsid w:val="0858692E"/>
    <w:rsid w:val="08CA30C0"/>
    <w:rsid w:val="09191316"/>
    <w:rsid w:val="0A14162C"/>
    <w:rsid w:val="0ABE6A24"/>
    <w:rsid w:val="0AF8C279"/>
    <w:rsid w:val="0B960CCB"/>
    <w:rsid w:val="0BB14C08"/>
    <w:rsid w:val="0C9ADA7B"/>
    <w:rsid w:val="0CE56055"/>
    <w:rsid w:val="0D499B2C"/>
    <w:rsid w:val="0D88DCB3"/>
    <w:rsid w:val="0DF6103D"/>
    <w:rsid w:val="0E3A1552"/>
    <w:rsid w:val="0F8909D6"/>
    <w:rsid w:val="0F8D3C8C"/>
    <w:rsid w:val="10345C5F"/>
    <w:rsid w:val="10A6B94E"/>
    <w:rsid w:val="10F3E01D"/>
    <w:rsid w:val="1119DF85"/>
    <w:rsid w:val="115C4891"/>
    <w:rsid w:val="116CB847"/>
    <w:rsid w:val="11B8D178"/>
    <w:rsid w:val="11F7BBA4"/>
    <w:rsid w:val="121CC915"/>
    <w:rsid w:val="121D0C4F"/>
    <w:rsid w:val="1466FF53"/>
    <w:rsid w:val="14900D9F"/>
    <w:rsid w:val="14D1DC7E"/>
    <w:rsid w:val="154895AF"/>
    <w:rsid w:val="16033D79"/>
    <w:rsid w:val="163123E2"/>
    <w:rsid w:val="170573A4"/>
    <w:rsid w:val="177F6772"/>
    <w:rsid w:val="17BE6CC8"/>
    <w:rsid w:val="17BF47EC"/>
    <w:rsid w:val="18659EAD"/>
    <w:rsid w:val="188C05D2"/>
    <w:rsid w:val="1921B03F"/>
    <w:rsid w:val="192E2F13"/>
    <w:rsid w:val="1B08315E"/>
    <w:rsid w:val="1B9A6042"/>
    <w:rsid w:val="1D0371A5"/>
    <w:rsid w:val="1D173609"/>
    <w:rsid w:val="1D5F76F5"/>
    <w:rsid w:val="1DEA53C3"/>
    <w:rsid w:val="1DF0C5BB"/>
    <w:rsid w:val="1DFA7D12"/>
    <w:rsid w:val="1E03300B"/>
    <w:rsid w:val="1FC0DF80"/>
    <w:rsid w:val="20AE88A0"/>
    <w:rsid w:val="2105E3CF"/>
    <w:rsid w:val="2191F260"/>
    <w:rsid w:val="21926D26"/>
    <w:rsid w:val="21C600A1"/>
    <w:rsid w:val="22727616"/>
    <w:rsid w:val="22FBC06D"/>
    <w:rsid w:val="23456D9A"/>
    <w:rsid w:val="235D74B9"/>
    <w:rsid w:val="24205CF0"/>
    <w:rsid w:val="24359E4A"/>
    <w:rsid w:val="2441023E"/>
    <w:rsid w:val="244CABAF"/>
    <w:rsid w:val="25AE719C"/>
    <w:rsid w:val="26B76F73"/>
    <w:rsid w:val="26E684C4"/>
    <w:rsid w:val="27873AC3"/>
    <w:rsid w:val="27ADE86A"/>
    <w:rsid w:val="28D723C9"/>
    <w:rsid w:val="2A7773F1"/>
    <w:rsid w:val="2A828B4A"/>
    <w:rsid w:val="2A9089D3"/>
    <w:rsid w:val="2ABC8F43"/>
    <w:rsid w:val="2AC34F55"/>
    <w:rsid w:val="2B1641D3"/>
    <w:rsid w:val="2B23B885"/>
    <w:rsid w:val="2B30F0C9"/>
    <w:rsid w:val="2B42D880"/>
    <w:rsid w:val="2B617513"/>
    <w:rsid w:val="2B97324B"/>
    <w:rsid w:val="2BB882A5"/>
    <w:rsid w:val="2BD396BA"/>
    <w:rsid w:val="2C021512"/>
    <w:rsid w:val="2C09EA92"/>
    <w:rsid w:val="2C405A93"/>
    <w:rsid w:val="2CE20486"/>
    <w:rsid w:val="2D190472"/>
    <w:rsid w:val="2D616FA0"/>
    <w:rsid w:val="2D65D0E7"/>
    <w:rsid w:val="2DBCBF4B"/>
    <w:rsid w:val="2DE7A869"/>
    <w:rsid w:val="2DEC969C"/>
    <w:rsid w:val="2F4FE0E2"/>
    <w:rsid w:val="2F5A4C97"/>
    <w:rsid w:val="2F8249DA"/>
    <w:rsid w:val="2FFD2F7A"/>
    <w:rsid w:val="319A19BF"/>
    <w:rsid w:val="324D172F"/>
    <w:rsid w:val="3379E77F"/>
    <w:rsid w:val="33C5219A"/>
    <w:rsid w:val="33C5BF99"/>
    <w:rsid w:val="33D4BE4E"/>
    <w:rsid w:val="33ED0E5D"/>
    <w:rsid w:val="34BC748C"/>
    <w:rsid w:val="35AA5DD4"/>
    <w:rsid w:val="35F14A4C"/>
    <w:rsid w:val="366BE001"/>
    <w:rsid w:val="36BF2802"/>
    <w:rsid w:val="37572989"/>
    <w:rsid w:val="37FAF446"/>
    <w:rsid w:val="3842717A"/>
    <w:rsid w:val="39500B09"/>
    <w:rsid w:val="39F2A577"/>
    <w:rsid w:val="3A0095D6"/>
    <w:rsid w:val="3B0D3436"/>
    <w:rsid w:val="3B3ABC4A"/>
    <w:rsid w:val="3B553A3A"/>
    <w:rsid w:val="3BF427A0"/>
    <w:rsid w:val="3C4BEFD5"/>
    <w:rsid w:val="3CC5A0C9"/>
    <w:rsid w:val="3D94B76B"/>
    <w:rsid w:val="3E237C2C"/>
    <w:rsid w:val="3E404C09"/>
    <w:rsid w:val="3E55F87C"/>
    <w:rsid w:val="3EA96A81"/>
    <w:rsid w:val="3EFA8593"/>
    <w:rsid w:val="3F337EC6"/>
    <w:rsid w:val="3F89BBA1"/>
    <w:rsid w:val="3F8C00C3"/>
    <w:rsid w:val="3FBD586B"/>
    <w:rsid w:val="40A2067F"/>
    <w:rsid w:val="4145C614"/>
    <w:rsid w:val="41822721"/>
    <w:rsid w:val="418E3009"/>
    <w:rsid w:val="41A8A8F3"/>
    <w:rsid w:val="422D7765"/>
    <w:rsid w:val="427009AA"/>
    <w:rsid w:val="427ABDB1"/>
    <w:rsid w:val="4322DD14"/>
    <w:rsid w:val="43C1CF20"/>
    <w:rsid w:val="445FCE6C"/>
    <w:rsid w:val="446C8FD7"/>
    <w:rsid w:val="4498BC95"/>
    <w:rsid w:val="45108F28"/>
    <w:rsid w:val="455570E7"/>
    <w:rsid w:val="456F71D0"/>
    <w:rsid w:val="45D9B279"/>
    <w:rsid w:val="46927AD3"/>
    <w:rsid w:val="47932798"/>
    <w:rsid w:val="48954043"/>
    <w:rsid w:val="4A242F3C"/>
    <w:rsid w:val="4B20A0FE"/>
    <w:rsid w:val="4B8C57AB"/>
    <w:rsid w:val="4B9C7A46"/>
    <w:rsid w:val="4BDDD9CD"/>
    <w:rsid w:val="4C210757"/>
    <w:rsid w:val="4C30F49E"/>
    <w:rsid w:val="4D154354"/>
    <w:rsid w:val="4D627B0A"/>
    <w:rsid w:val="4D732901"/>
    <w:rsid w:val="4DD7AA33"/>
    <w:rsid w:val="4E1B0499"/>
    <w:rsid w:val="4EA7584E"/>
    <w:rsid w:val="4EB3FA09"/>
    <w:rsid w:val="4EC85331"/>
    <w:rsid w:val="4F02FFB5"/>
    <w:rsid w:val="4F4F18E6"/>
    <w:rsid w:val="4F520272"/>
    <w:rsid w:val="4FF0DB03"/>
    <w:rsid w:val="508492FD"/>
    <w:rsid w:val="50A651E8"/>
    <w:rsid w:val="50D5D3AD"/>
    <w:rsid w:val="51A3DA4C"/>
    <w:rsid w:val="529C7577"/>
    <w:rsid w:val="53054996"/>
    <w:rsid w:val="53A00EDF"/>
    <w:rsid w:val="53E45E63"/>
    <w:rsid w:val="5464476A"/>
    <w:rsid w:val="54965667"/>
    <w:rsid w:val="54B35082"/>
    <w:rsid w:val="551E1BB2"/>
    <w:rsid w:val="55266AF1"/>
    <w:rsid w:val="5582A72F"/>
    <w:rsid w:val="55F97262"/>
    <w:rsid w:val="56C099DB"/>
    <w:rsid w:val="56D6A1C7"/>
    <w:rsid w:val="56FC7A13"/>
    <w:rsid w:val="572F9C3C"/>
    <w:rsid w:val="57A41AF7"/>
    <w:rsid w:val="57BAADE9"/>
    <w:rsid w:val="57EB58D5"/>
    <w:rsid w:val="584DEDBE"/>
    <w:rsid w:val="589EB183"/>
    <w:rsid w:val="589F0D24"/>
    <w:rsid w:val="590E4B3B"/>
    <w:rsid w:val="5920A4BB"/>
    <w:rsid w:val="59465E3D"/>
    <w:rsid w:val="595A5CB2"/>
    <w:rsid w:val="59B2A45D"/>
    <w:rsid w:val="59F08D3F"/>
    <w:rsid w:val="5B3EC35F"/>
    <w:rsid w:val="5B5069D8"/>
    <w:rsid w:val="5C955802"/>
    <w:rsid w:val="5CB1867B"/>
    <w:rsid w:val="5CDCEE01"/>
    <w:rsid w:val="5CF56367"/>
    <w:rsid w:val="5CFADBED"/>
    <w:rsid w:val="5D5AB38B"/>
    <w:rsid w:val="5D913A51"/>
    <w:rsid w:val="5DE1BC5E"/>
    <w:rsid w:val="5E8CDF7E"/>
    <w:rsid w:val="5EFD3D64"/>
    <w:rsid w:val="5F299777"/>
    <w:rsid w:val="5F33C963"/>
    <w:rsid w:val="5F85C196"/>
    <w:rsid w:val="5F991252"/>
    <w:rsid w:val="5FE064F9"/>
    <w:rsid w:val="60F89B1C"/>
    <w:rsid w:val="60F8EDB5"/>
    <w:rsid w:val="6114C26E"/>
    <w:rsid w:val="6117C704"/>
    <w:rsid w:val="6126BF76"/>
    <w:rsid w:val="612F31F9"/>
    <w:rsid w:val="612F31F9"/>
    <w:rsid w:val="6200E5EA"/>
    <w:rsid w:val="6210A4BD"/>
    <w:rsid w:val="62976A72"/>
    <w:rsid w:val="630949B3"/>
    <w:rsid w:val="636F482C"/>
    <w:rsid w:val="638C45A1"/>
    <w:rsid w:val="63B0B576"/>
    <w:rsid w:val="63B10FD0"/>
    <w:rsid w:val="645A1792"/>
    <w:rsid w:val="6524516A"/>
    <w:rsid w:val="65AE9C65"/>
    <w:rsid w:val="65EA0A19"/>
    <w:rsid w:val="660B59F0"/>
    <w:rsid w:val="66B7D66E"/>
    <w:rsid w:val="66E415E0"/>
    <w:rsid w:val="6702B46C"/>
    <w:rsid w:val="671C47DE"/>
    <w:rsid w:val="676ADB95"/>
    <w:rsid w:val="67F5AF38"/>
    <w:rsid w:val="694EB900"/>
    <w:rsid w:val="69A2D0CA"/>
    <w:rsid w:val="69B36991"/>
    <w:rsid w:val="69E40513"/>
    <w:rsid w:val="6A1C43CC"/>
    <w:rsid w:val="6CDF2130"/>
    <w:rsid w:val="6D495A3C"/>
    <w:rsid w:val="6D554B42"/>
    <w:rsid w:val="6D7B4AAA"/>
    <w:rsid w:val="6DAA2FE0"/>
    <w:rsid w:val="6DD0632A"/>
    <w:rsid w:val="6E0AB6A9"/>
    <w:rsid w:val="6E121D36"/>
    <w:rsid w:val="6E1A3C9D"/>
    <w:rsid w:val="6E3FBC8E"/>
    <w:rsid w:val="6E4AE395"/>
    <w:rsid w:val="6EA53448"/>
    <w:rsid w:val="6EC342EF"/>
    <w:rsid w:val="6F1E1D85"/>
    <w:rsid w:val="6F2ABE5A"/>
    <w:rsid w:val="6F4FB6B4"/>
    <w:rsid w:val="6FA1BD97"/>
    <w:rsid w:val="6FA44225"/>
    <w:rsid w:val="703D0726"/>
    <w:rsid w:val="70BDB724"/>
    <w:rsid w:val="70C6B570"/>
    <w:rsid w:val="70FA44C8"/>
    <w:rsid w:val="71B99973"/>
    <w:rsid w:val="7209C185"/>
    <w:rsid w:val="726B3296"/>
    <w:rsid w:val="72BB974D"/>
    <w:rsid w:val="731C2E36"/>
    <w:rsid w:val="738B662B"/>
    <w:rsid w:val="73F18EA8"/>
    <w:rsid w:val="741C4CAD"/>
    <w:rsid w:val="743B2115"/>
    <w:rsid w:val="743E743F"/>
    <w:rsid w:val="7465C82C"/>
    <w:rsid w:val="756D9024"/>
    <w:rsid w:val="760F758C"/>
    <w:rsid w:val="763EFCD2"/>
    <w:rsid w:val="76EA6ED7"/>
    <w:rsid w:val="770437AC"/>
    <w:rsid w:val="77191175"/>
    <w:rsid w:val="775595C4"/>
    <w:rsid w:val="775E8F39"/>
    <w:rsid w:val="77FBCB67"/>
    <w:rsid w:val="780BE5AE"/>
    <w:rsid w:val="7830C782"/>
    <w:rsid w:val="787A92DD"/>
    <w:rsid w:val="78B6FB60"/>
    <w:rsid w:val="799A7AF5"/>
    <w:rsid w:val="79A92ABC"/>
    <w:rsid w:val="79D17AE1"/>
    <w:rsid w:val="79EEB923"/>
    <w:rsid w:val="7A3EDE9D"/>
    <w:rsid w:val="7B6D3AB6"/>
    <w:rsid w:val="7B859B51"/>
    <w:rsid w:val="7C37C2B2"/>
    <w:rsid w:val="7C40894F"/>
    <w:rsid w:val="7D30F14A"/>
    <w:rsid w:val="7D4A47E2"/>
    <w:rsid w:val="7DA46BE7"/>
    <w:rsid w:val="7DCB1ED9"/>
    <w:rsid w:val="7E21AB58"/>
    <w:rsid w:val="7ED3E13B"/>
    <w:rsid w:val="7F3E696C"/>
    <w:rsid w:val="7F8948E9"/>
    <w:rsid w:val="7FB61F0F"/>
    <w:rsid w:val="7FEEF5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069D8"/>
  <w15:chartTrackingRefBased/>
  <w15:docId w15:val="{8B088A99-1427-4CE6-861D-2B54A4DC2CD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w:type="character" w:styleId="normaltextrun" w:customStyle="true">
    <w:uiPriority w:val="1"/>
    <w:name w:val="normaltextrun"/>
    <w:basedOn w:val="DefaultParagraphFont"/>
    <w:rsid w:val="69B36991"/>
  </w:style>
  <w:style w:type="character" w:styleId="tabchar" w:customStyle="true">
    <w:uiPriority w:val="1"/>
    <w:name w:val="tabchar"/>
    <w:basedOn w:val="DefaultParagraphFont"/>
    <w:rsid w:val="69B36991"/>
  </w:style>
  <w:style w:type="character" w:styleId="eop" w:customStyle="true">
    <w:uiPriority w:val="1"/>
    <w:name w:val="eop"/>
    <w:basedOn w:val="DefaultParagraphFont"/>
    <w:rsid w:val="69B36991"/>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comments" Target="comments.xml" Id="Rfe18dade33a44691" /><Relationship Type="http://schemas.microsoft.com/office/2011/relationships/people" Target="people.xml" Id="R515bcc2f75c34fbf" /><Relationship Type="http://schemas.microsoft.com/office/2011/relationships/commentsExtended" Target="commentsExtended.xml" Id="R091e44aedadf45a0" /><Relationship Type="http://schemas.microsoft.com/office/2016/09/relationships/commentsIds" Target="commentsIds.xml" Id="Rc72a214db40f4569" /><Relationship Type="http://schemas.microsoft.com/office/2018/08/relationships/commentsExtensible" Target="commentsExtensible.xml" Id="R20e444f14aa04195" /><Relationship Type="http://schemas.microsoft.com/office/2020/10/relationships/intelligence" Target="intelligence2.xml" Id="R1b9bdae04c1c4a8d" /><Relationship Type="http://schemas.openxmlformats.org/officeDocument/2006/relationships/hyperlink" Target="mailto:felix.schuster@edag.com" TargetMode="External" Id="R27f526c296ce4455" /><Relationship Type="http://schemas.openxmlformats.org/officeDocument/2006/relationships/image" Target="/media/image3.png" Id="R11982046686048be" /><Relationship Type="http://schemas.openxmlformats.org/officeDocument/2006/relationships/image" Target="/media/image4.png" Id="R6dcd4f1291ac44e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2022-12-14T07:48:40.8596883Z</dcterms:created>
  <dcterms:modified xsi:type="dcterms:W3CDTF">2023-01-19T07:29:01.5643671Z</dcterms:modified>
  <dc:creator>Beisner, Katharina</dc:creator>
  <lastModifiedBy>Beisner, Katharina</lastModifiedBy>
</coreProperties>
</file>